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4BB" w:rsidRPr="003A2B4D" w:rsidRDefault="005514BB" w:rsidP="005514BB">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5514BB" w:rsidRPr="003A2B4D" w:rsidRDefault="005514BB" w:rsidP="005514BB">
      <w:pPr>
        <w:jc w:val="center"/>
      </w:pPr>
      <w:r w:rsidRPr="003A2B4D">
        <w:t> </w:t>
      </w:r>
    </w:p>
    <w:p w:rsidR="005514BB" w:rsidRPr="003A2B4D" w:rsidRDefault="005514BB" w:rsidP="005514BB">
      <w:pPr>
        <w:pStyle w:val="Titolo1"/>
      </w:pPr>
      <w:r w:rsidRPr="003A2B4D">
        <w:rPr>
          <w:rFonts w:ascii="Verdana" w:hAnsi="Verdana"/>
          <w:shadow/>
          <w:sz w:val="27"/>
          <w:szCs w:val="27"/>
        </w:rPr>
        <w:t>Aggiornamenti Settimanali</w:t>
      </w:r>
    </w:p>
    <w:p w:rsidR="005514BB" w:rsidRPr="003A2B4D" w:rsidRDefault="005514BB" w:rsidP="005514BB">
      <w:pPr>
        <w:jc w:val="center"/>
      </w:pPr>
      <w:r w:rsidRPr="003A2B4D">
        <w:t> </w:t>
      </w:r>
    </w:p>
    <w:p w:rsidR="005514BB" w:rsidRPr="003A2B4D" w:rsidRDefault="005514BB" w:rsidP="005514BB">
      <w:pPr>
        <w:pStyle w:val="Titolo2"/>
        <w:rPr>
          <w:rFonts w:ascii="Verdana" w:hAnsi="Verdana"/>
          <w:color w:val="auto"/>
          <w:sz w:val="32"/>
          <w:szCs w:val="32"/>
        </w:rPr>
      </w:pPr>
      <w:r w:rsidRPr="003A2B4D">
        <w:rPr>
          <w:rFonts w:ascii="Verdana" w:hAnsi="Verdana"/>
          <w:color w:val="auto"/>
          <w:sz w:val="32"/>
          <w:szCs w:val="32"/>
        </w:rPr>
        <w:t>N°12.</w:t>
      </w:r>
      <w:r>
        <w:rPr>
          <w:rFonts w:ascii="Verdana" w:hAnsi="Verdana"/>
          <w:color w:val="auto"/>
          <w:sz w:val="32"/>
          <w:szCs w:val="32"/>
        </w:rPr>
        <w:t>12</w:t>
      </w:r>
      <w:r w:rsidRPr="003A2B4D">
        <w:rPr>
          <w:rFonts w:ascii="Verdana" w:hAnsi="Verdana"/>
          <w:color w:val="auto"/>
          <w:sz w:val="32"/>
          <w:szCs w:val="32"/>
        </w:rPr>
        <w:t>-</w:t>
      </w:r>
      <w:r>
        <w:rPr>
          <w:rFonts w:ascii="Verdana" w:hAnsi="Verdana"/>
          <w:color w:val="auto"/>
          <w:sz w:val="32"/>
          <w:szCs w:val="32"/>
        </w:rPr>
        <w:t>3</w:t>
      </w:r>
    </w:p>
    <w:p w:rsidR="005514BB" w:rsidRPr="003A2B4D" w:rsidRDefault="005514BB" w:rsidP="005514BB">
      <w:pPr>
        <w:pStyle w:val="Titolo2"/>
        <w:rPr>
          <w:rFonts w:ascii="Verdana" w:hAnsi="Verdana"/>
          <w:color w:val="auto"/>
          <w:sz w:val="32"/>
          <w:szCs w:val="32"/>
        </w:rPr>
      </w:pPr>
    </w:p>
    <w:p w:rsidR="005514BB" w:rsidRPr="003A2B4D" w:rsidRDefault="005514BB" w:rsidP="005514BB">
      <w:pPr>
        <w:pStyle w:val="Titolo2"/>
        <w:rPr>
          <w:color w:val="auto"/>
        </w:rPr>
      </w:pPr>
      <w:r>
        <w:rPr>
          <w:rFonts w:ascii="Verdana" w:hAnsi="Verdana"/>
          <w:b w:val="0"/>
          <w:i/>
          <w:color w:val="auto"/>
          <w:sz w:val="20"/>
          <w:szCs w:val="20"/>
        </w:rPr>
        <w:t>18 Dicem</w:t>
      </w:r>
      <w:r w:rsidRPr="003A2B4D">
        <w:rPr>
          <w:rFonts w:ascii="Verdana" w:hAnsi="Verdana"/>
          <w:b w:val="0"/>
          <w:i/>
          <w:color w:val="auto"/>
          <w:sz w:val="20"/>
          <w:szCs w:val="20"/>
        </w:rPr>
        <w:t>bre 2012</w:t>
      </w:r>
    </w:p>
    <w:p w:rsidR="005514BB" w:rsidRPr="003A2B4D" w:rsidRDefault="005514BB" w:rsidP="005514BB"/>
    <w:p w:rsidR="005514BB" w:rsidRPr="003A2B4D" w:rsidRDefault="005514BB" w:rsidP="005514BB">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5514BB" w:rsidRPr="003A2B4D" w:rsidRDefault="005514BB" w:rsidP="005514BB">
      <w:pPr>
        <w:jc w:val="center"/>
      </w:pPr>
      <w:r w:rsidRPr="003A2B4D">
        <w:t>_________________________________________________</w:t>
      </w: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11"/>
        <w:gridCol w:w="1396"/>
        <w:gridCol w:w="2172"/>
        <w:gridCol w:w="4521"/>
      </w:tblGrid>
      <w:tr w:rsidR="005514BB" w:rsidTr="005514BB">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5514BB" w:rsidRDefault="005514BB">
            <w:pPr>
              <w:pStyle w:val="NormaleWeb"/>
              <w:spacing w:before="36" w:beforeAutospacing="0" w:after="36" w:afterAutospacing="0"/>
              <w:jc w:val="center"/>
              <w:rPr>
                <w:b/>
                <w:bCs/>
              </w:rPr>
            </w:pPr>
            <w:r>
              <w:rPr>
                <w:rFonts w:ascii="Verdana" w:hAnsi="Verdana"/>
                <w:b/>
                <w:bCs/>
                <w:color w:val="D6D6D6"/>
                <w:sz w:val="27"/>
                <w:szCs w:val="27"/>
              </w:rPr>
              <w:t>data</w:t>
            </w:r>
          </w:p>
        </w:tc>
        <w:tc>
          <w:tcPr>
            <w:tcW w:w="7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5514BB" w:rsidRDefault="005514BB">
            <w:pPr>
              <w:pStyle w:val="NormaleWeb"/>
              <w:spacing w:before="36" w:beforeAutospacing="0" w:after="36" w:afterAutospacing="0"/>
              <w:jc w:val="center"/>
              <w:rPr>
                <w:b/>
                <w:bCs/>
              </w:rPr>
            </w:pPr>
            <w:r>
              <w:rPr>
                <w:rFonts w:ascii="Verdana" w:hAnsi="Verdana"/>
                <w:b/>
                <w:bCs/>
                <w:color w:val="D6D6D6"/>
                <w:sz w:val="27"/>
                <w:szCs w:val="27"/>
              </w:rPr>
              <w:t>area</w:t>
            </w:r>
          </w:p>
        </w:tc>
        <w:tc>
          <w:tcPr>
            <w:tcW w:w="11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5514BB" w:rsidRDefault="005514BB">
            <w:pPr>
              <w:pStyle w:val="NormaleWeb"/>
              <w:spacing w:before="36" w:beforeAutospacing="0" w:after="36" w:afterAutospacing="0"/>
              <w:jc w:val="center"/>
              <w:rPr>
                <w:b/>
                <w:bCs/>
              </w:rPr>
            </w:pPr>
            <w:r>
              <w:rPr>
                <w:rFonts w:ascii="Verdana" w:hAnsi="Verdana"/>
                <w:b/>
                <w:bCs/>
                <w:color w:val="D6D6D6"/>
                <w:sz w:val="27"/>
                <w:szCs w:val="27"/>
              </w:rPr>
              <w:t>sezione</w:t>
            </w:r>
          </w:p>
        </w:tc>
        <w:tc>
          <w:tcPr>
            <w:tcW w:w="23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5514BB" w:rsidRDefault="005514BB">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5514BB" w:rsidTr="005514BB">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514BB" w:rsidRDefault="00CB2779">
            <w:pPr>
              <w:pStyle w:val="NormaleWeb"/>
              <w:spacing w:before="36" w:beforeAutospacing="0" w:after="36" w:afterAutospacing="0"/>
              <w:jc w:val="center"/>
            </w:pPr>
            <w:r>
              <w:rPr>
                <w:rFonts w:ascii="Verdana" w:hAnsi="Verdana"/>
                <w:color w:val="000080"/>
                <w:sz w:val="20"/>
                <w:szCs w:val="20"/>
              </w:rPr>
              <w:t>2</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514BB" w:rsidRDefault="005514BB">
            <w:pPr>
              <w:pStyle w:val="NormaleWeb"/>
              <w:spacing w:before="36" w:beforeAutospacing="0" w:after="36" w:afterAutospacing="0"/>
              <w:jc w:val="center"/>
            </w:pPr>
            <w:hyperlink r:id="rId9"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514BB" w:rsidRDefault="005514BB">
            <w:pPr>
              <w:pStyle w:val="NormaleWeb"/>
              <w:spacing w:before="36" w:beforeAutospacing="0" w:after="36" w:afterAutospacing="0"/>
              <w:jc w:val="center"/>
            </w:pPr>
            <w:hyperlink r:id="rId10" w:history="1">
              <w:r>
                <w:rPr>
                  <w:rStyle w:val="Collegamentoipertestuale"/>
                  <w:rFonts w:ascii="Verdana" w:hAnsi="Verdana"/>
                  <w:sz w:val="20"/>
                  <w:szCs w:val="20"/>
                </w:rPr>
                <w:t>FMOO</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514BB" w:rsidRDefault="005514BB">
            <w:pPr>
              <w:pStyle w:val="NormaleWeb"/>
              <w:spacing w:before="36" w:beforeAutospacing="0" w:after="36" w:afterAutospacing="0"/>
              <w:jc w:val="center"/>
            </w:pPr>
            <w:hyperlink r:id="rId11" w:history="1">
              <w:r>
                <w:rPr>
                  <w:rStyle w:val="Collegamentoipertestuale"/>
                  <w:rFonts w:ascii="Verdana" w:hAnsi="Verdana"/>
                  <w:sz w:val="20"/>
                  <w:szCs w:val="20"/>
                </w:rPr>
                <w:t>Verso un nuovo tempo</w:t>
              </w:r>
            </w:hyperlink>
          </w:p>
        </w:tc>
      </w:tr>
      <w:tr w:rsidR="005514BB" w:rsidTr="005514BB">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514BB" w:rsidRDefault="00CB2779">
            <w:pPr>
              <w:pStyle w:val="NormaleWeb"/>
              <w:spacing w:before="36" w:beforeAutospacing="0" w:after="36" w:afterAutospacing="0"/>
              <w:jc w:val="center"/>
            </w:pPr>
            <w:r>
              <w:rPr>
                <w:rFonts w:ascii="Verdana" w:hAnsi="Verdana"/>
                <w:color w:val="000080"/>
                <w:sz w:val="20"/>
                <w:szCs w:val="20"/>
              </w:rPr>
              <w:t>3 - 6</w:t>
            </w:r>
            <w:r w:rsidR="005514BB">
              <w:t xml:space="preserve"> </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514BB" w:rsidRDefault="005514BB">
            <w:pPr>
              <w:pStyle w:val="NormaleWeb"/>
              <w:spacing w:before="36" w:beforeAutospacing="0" w:after="36" w:afterAutospacing="0"/>
              <w:jc w:val="center"/>
            </w:pPr>
            <w:hyperlink r:id="rId12" w:history="1">
              <w:r>
                <w:rPr>
                  <w:rStyle w:val="Collegamentoipertestuale"/>
                  <w:rFonts w:ascii="Verdana" w:hAnsi="Verdana"/>
                  <w:sz w:val="20"/>
                  <w:szCs w:val="20"/>
                </w:rPr>
                <w:t>articoli</w:t>
              </w:r>
            </w:hyperlink>
            <w:r>
              <w:t xml:space="preserve"> </w:t>
            </w:r>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514BB" w:rsidRDefault="005514BB">
            <w:pPr>
              <w:pStyle w:val="NormaleWeb"/>
              <w:spacing w:before="36" w:beforeAutospacing="0" w:after="36" w:afterAutospacing="0"/>
              <w:jc w:val="center"/>
            </w:pPr>
            <w:hyperlink r:id="rId13" w:anchor="singoli_articoli" w:tgtFrame="_blank" w:history="1">
              <w:r>
                <w:rPr>
                  <w:rStyle w:val="Collegamentoipertestuale"/>
                  <w:rFonts w:ascii="Verdana" w:hAnsi="Verdana"/>
                  <w:sz w:val="20"/>
                  <w:szCs w:val="20"/>
                </w:rPr>
                <w:t>Singoli Articoli</w:t>
              </w:r>
            </w:hyperlink>
            <w:r>
              <w:t xml:space="preserve"> </w:t>
            </w:r>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514BB" w:rsidRDefault="005514BB">
            <w:pPr>
              <w:pStyle w:val="NormaleWeb"/>
              <w:spacing w:before="12" w:beforeAutospacing="0" w:after="12" w:afterAutospacing="0"/>
              <w:jc w:val="center"/>
            </w:pPr>
            <w:hyperlink r:id="rId14" w:history="1">
              <w:r>
                <w:rPr>
                  <w:rStyle w:val="Collegamentoipertestuale"/>
                  <w:rFonts w:ascii="Verdana" w:hAnsi="Verdana"/>
                  <w:sz w:val="20"/>
                  <w:szCs w:val="20"/>
                </w:rPr>
                <w:t>Il 21 dicembre 2012 nell'evoluzione di coscienza</w:t>
              </w:r>
            </w:hyperlink>
          </w:p>
          <w:p w:rsidR="005514BB" w:rsidRDefault="005514BB">
            <w:pPr>
              <w:pStyle w:val="NormaleWeb"/>
              <w:spacing w:before="36" w:beforeAutospacing="0" w:after="36" w:afterAutospacing="0"/>
              <w:jc w:val="center"/>
            </w:pPr>
            <w:r>
              <w:rPr>
                <w:rStyle w:val="Enfasigrassetto"/>
                <w:rFonts w:ascii="Verdana" w:hAnsi="Verdana"/>
                <w:b w:val="0"/>
                <w:bCs w:val="0"/>
                <w:color w:val="003366"/>
                <w:sz w:val="15"/>
                <w:szCs w:val="15"/>
              </w:rPr>
              <w:t xml:space="preserve">di Marco </w:t>
            </w:r>
            <w:proofErr w:type="spellStart"/>
            <w:r>
              <w:rPr>
                <w:rStyle w:val="Enfasigrassetto"/>
                <w:rFonts w:ascii="Verdana" w:hAnsi="Verdana"/>
                <w:b w:val="0"/>
                <w:bCs w:val="0"/>
                <w:color w:val="003366"/>
                <w:sz w:val="15"/>
                <w:szCs w:val="15"/>
              </w:rPr>
              <w:t>Fardin</w:t>
            </w:r>
            <w:proofErr w:type="spellEnd"/>
          </w:p>
        </w:tc>
      </w:tr>
      <w:tr w:rsidR="005514BB" w:rsidTr="005514BB">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514BB" w:rsidRDefault="00CB2779">
            <w:pPr>
              <w:pStyle w:val="NormaleWeb"/>
              <w:spacing w:before="36" w:beforeAutospacing="0" w:after="36" w:afterAutospacing="0"/>
              <w:jc w:val="center"/>
            </w:pPr>
            <w:r>
              <w:rPr>
                <w:rFonts w:ascii="Verdana" w:hAnsi="Verdana"/>
                <w:color w:val="000080"/>
                <w:sz w:val="20"/>
                <w:szCs w:val="20"/>
              </w:rPr>
              <w:t xml:space="preserve">7 – 13 </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514BB" w:rsidRDefault="005514BB">
            <w:pPr>
              <w:pStyle w:val="NormaleWeb"/>
              <w:spacing w:before="36" w:beforeAutospacing="0" w:after="36" w:afterAutospacing="0"/>
              <w:jc w:val="center"/>
            </w:pPr>
            <w:hyperlink r:id="rId15"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514BB" w:rsidRDefault="005514BB">
            <w:pPr>
              <w:pStyle w:val="NormaleWeb"/>
              <w:spacing w:before="36" w:beforeAutospacing="0" w:after="36" w:afterAutospacing="0"/>
              <w:jc w:val="center"/>
            </w:pPr>
            <w:hyperlink r:id="rId16" w:history="1">
              <w:r>
                <w:rPr>
                  <w:rStyle w:val="Collegamentoipertestuale"/>
                  <w:rFonts w:ascii="Verdana" w:hAnsi="Verdana"/>
                  <w:sz w:val="20"/>
                  <w:szCs w:val="20"/>
                </w:rPr>
                <w:t xml:space="preserve">Gli </w:t>
              </w:r>
              <w:proofErr w:type="spellStart"/>
              <w:r>
                <w:rPr>
                  <w:rStyle w:val="Collegamentoipertestuale"/>
                  <w:rFonts w:ascii="Verdana" w:hAnsi="Verdana"/>
                  <w:sz w:val="20"/>
                  <w:szCs w:val="20"/>
                </w:rPr>
                <w:t>Hathors</w:t>
              </w:r>
              <w:proofErr w:type="spellEnd"/>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514BB" w:rsidRDefault="005514BB">
            <w:pPr>
              <w:pStyle w:val="NormaleWeb"/>
              <w:spacing w:before="36" w:beforeAutospacing="0" w:after="36" w:afterAutospacing="0"/>
              <w:jc w:val="center"/>
            </w:pPr>
            <w:hyperlink r:id="rId17" w:history="1">
              <w:r>
                <w:rPr>
                  <w:rStyle w:val="Collegamentoipertestuale"/>
                  <w:rFonts w:ascii="Verdana" w:hAnsi="Verdana"/>
                  <w:sz w:val="20"/>
                  <w:szCs w:val="20"/>
                </w:rPr>
                <w:t xml:space="preserve">La </w:t>
              </w:r>
              <w:proofErr w:type="spellStart"/>
              <w:r>
                <w:rPr>
                  <w:rStyle w:val="Collegamentoipertestuale"/>
                  <w:rFonts w:ascii="Verdana" w:hAnsi="Verdana"/>
                  <w:sz w:val="20"/>
                  <w:szCs w:val="20"/>
                </w:rPr>
                <w:t>Finesta</w:t>
              </w:r>
              <w:proofErr w:type="spellEnd"/>
              <w:r>
                <w:rPr>
                  <w:rStyle w:val="Collegamentoipertestuale"/>
                  <w:rFonts w:ascii="Verdana" w:hAnsi="Verdana"/>
                  <w:sz w:val="20"/>
                  <w:szCs w:val="20"/>
                </w:rPr>
                <w:t xml:space="preserve"> Cosmica</w:t>
              </w:r>
            </w:hyperlink>
          </w:p>
          <w:p w:rsidR="005514BB" w:rsidRDefault="005514BB">
            <w:pPr>
              <w:pStyle w:val="NormaleWeb"/>
              <w:spacing w:before="36" w:beforeAutospacing="0" w:after="36" w:afterAutospacing="0"/>
              <w:jc w:val="center"/>
            </w:pPr>
            <w:r>
              <w:rPr>
                <w:rFonts w:ascii="Verdana" w:hAnsi="Verdana"/>
                <w:color w:val="003366"/>
                <w:sz w:val="15"/>
                <w:szCs w:val="15"/>
              </w:rPr>
              <w:t>(21-23 dicembre 2012)</w:t>
            </w:r>
          </w:p>
        </w:tc>
      </w:tr>
      <w:tr w:rsidR="005514BB" w:rsidTr="005514BB">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514BB" w:rsidRDefault="00CB2779">
            <w:pPr>
              <w:pStyle w:val="NormaleWeb"/>
              <w:spacing w:before="36" w:beforeAutospacing="0" w:after="36" w:afterAutospacing="0"/>
              <w:jc w:val="center"/>
            </w:pPr>
            <w:r>
              <w:rPr>
                <w:rFonts w:ascii="Verdana" w:hAnsi="Verdana"/>
                <w:color w:val="000080"/>
                <w:sz w:val="20"/>
                <w:szCs w:val="20"/>
              </w:rPr>
              <w:t>14 - 16</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514BB" w:rsidRDefault="005514BB">
            <w:pPr>
              <w:pStyle w:val="NormaleWeb"/>
              <w:spacing w:before="36" w:beforeAutospacing="0" w:after="36" w:afterAutospacing="0"/>
              <w:jc w:val="center"/>
            </w:pPr>
            <w:hyperlink r:id="rId18"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514BB" w:rsidRDefault="005514BB">
            <w:pPr>
              <w:pStyle w:val="NormaleWeb"/>
              <w:spacing w:before="36" w:beforeAutospacing="0" w:after="36" w:afterAutospacing="0"/>
              <w:jc w:val="center"/>
            </w:pPr>
            <w:hyperlink r:id="rId19" w:history="1">
              <w:proofErr w:type="spellStart"/>
              <w:r>
                <w:rPr>
                  <w:rStyle w:val="Collegamentoipertestuale"/>
                  <w:rFonts w:ascii="Verdana" w:hAnsi="Verdana"/>
                  <w:sz w:val="20"/>
                  <w:szCs w:val="20"/>
                </w:rPr>
                <w:t>Talia</w:t>
              </w:r>
              <w:proofErr w:type="spellEnd"/>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514BB" w:rsidRDefault="005514BB">
            <w:pPr>
              <w:pStyle w:val="NormaleWeb"/>
              <w:spacing w:before="12" w:beforeAutospacing="0" w:after="12" w:afterAutospacing="0"/>
              <w:jc w:val="center"/>
            </w:pPr>
            <w:hyperlink r:id="rId20" w:history="1">
              <w:r>
                <w:rPr>
                  <w:rStyle w:val="Collegamentoipertestuale"/>
                  <w:rFonts w:ascii="Verdana" w:hAnsi="Verdana"/>
                  <w:sz w:val="20"/>
                  <w:szCs w:val="20"/>
                </w:rPr>
                <w:t>Celebriamo... il tempo è giunto</w:t>
              </w:r>
            </w:hyperlink>
          </w:p>
          <w:p w:rsidR="005514BB" w:rsidRDefault="005514BB">
            <w:pPr>
              <w:pStyle w:val="NormaleWeb"/>
              <w:spacing w:before="12" w:beforeAutospacing="0" w:after="12" w:afterAutospacing="0"/>
              <w:jc w:val="center"/>
            </w:pPr>
            <w:proofErr w:type="spellStart"/>
            <w:r>
              <w:rPr>
                <w:rFonts w:ascii="Verdana" w:hAnsi="Verdana"/>
                <w:color w:val="003366"/>
                <w:sz w:val="15"/>
                <w:szCs w:val="15"/>
              </w:rPr>
              <w:t>Talia</w:t>
            </w:r>
            <w:proofErr w:type="spellEnd"/>
            <w:r>
              <w:rPr>
                <w:rFonts w:ascii="Verdana" w:hAnsi="Verdana"/>
                <w:color w:val="003366"/>
                <w:sz w:val="15"/>
                <w:szCs w:val="15"/>
              </w:rPr>
              <w:t xml:space="preserve"> canalizzata da Stefania Croce</w:t>
            </w:r>
          </w:p>
        </w:tc>
      </w:tr>
      <w:tr w:rsidR="005514BB" w:rsidTr="005514BB">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514BB" w:rsidRDefault="005514BB" w:rsidP="00CB2779">
            <w:pPr>
              <w:pStyle w:val="NormaleWeb"/>
              <w:spacing w:before="36" w:beforeAutospacing="0" w:after="36" w:afterAutospacing="0"/>
              <w:jc w:val="center"/>
            </w:pPr>
            <w:r>
              <w:rPr>
                <w:rFonts w:ascii="Verdana" w:hAnsi="Verdana"/>
                <w:color w:val="000080"/>
                <w:sz w:val="20"/>
                <w:szCs w:val="20"/>
              </w:rPr>
              <w:t>1</w:t>
            </w:r>
            <w:r w:rsidR="00CB2779">
              <w:rPr>
                <w:rFonts w:ascii="Verdana" w:hAnsi="Verdana"/>
                <w:color w:val="000080"/>
                <w:sz w:val="20"/>
                <w:szCs w:val="20"/>
              </w:rPr>
              <w:t xml:space="preserve">7 - </w:t>
            </w:r>
            <w:r w:rsidR="00A61E05">
              <w:rPr>
                <w:rFonts w:ascii="Verdana" w:hAnsi="Verdana"/>
                <w:color w:val="000080"/>
                <w:sz w:val="20"/>
                <w:szCs w:val="20"/>
              </w:rPr>
              <w:t>26</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514BB" w:rsidRDefault="005514BB">
            <w:pPr>
              <w:pStyle w:val="NormaleWeb"/>
              <w:spacing w:before="36" w:beforeAutospacing="0" w:after="36" w:afterAutospacing="0"/>
              <w:jc w:val="center"/>
            </w:pPr>
            <w:hyperlink r:id="rId21"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514BB" w:rsidRDefault="005514BB">
            <w:pPr>
              <w:pStyle w:val="NormaleWeb"/>
              <w:spacing w:before="36" w:beforeAutospacing="0" w:after="36" w:afterAutospacing="0"/>
              <w:jc w:val="center"/>
            </w:pPr>
            <w:hyperlink r:id="rId22" w:history="1">
              <w:r>
                <w:rPr>
                  <w:rStyle w:val="Collegamentoipertestuale"/>
                  <w:rFonts w:ascii="Verdana" w:hAnsi="Verdana"/>
                  <w:sz w:val="20"/>
                  <w:szCs w:val="20"/>
                </w:rPr>
                <w:t xml:space="preserve">Gli </w:t>
              </w:r>
              <w:proofErr w:type="spellStart"/>
              <w:r>
                <w:rPr>
                  <w:rStyle w:val="Collegamentoipertestuale"/>
                  <w:rFonts w:ascii="Verdana" w:hAnsi="Verdana"/>
                  <w:sz w:val="20"/>
                  <w:szCs w:val="20"/>
                </w:rPr>
                <w:t>Hathors</w:t>
              </w:r>
              <w:proofErr w:type="spellEnd"/>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514BB" w:rsidRDefault="005514BB">
            <w:pPr>
              <w:pStyle w:val="NormaleWeb"/>
              <w:spacing w:before="36" w:beforeAutospacing="0" w:after="36" w:afterAutospacing="0"/>
              <w:jc w:val="center"/>
            </w:pPr>
            <w:hyperlink r:id="rId23" w:history="1">
              <w:r>
                <w:rPr>
                  <w:rStyle w:val="Collegamentoipertestuale"/>
                  <w:rFonts w:ascii="Verdana" w:hAnsi="Verdana"/>
                  <w:sz w:val="20"/>
                  <w:szCs w:val="20"/>
                </w:rPr>
                <w:t>La Non-Dualità e la Matrice della Creazione</w:t>
              </w:r>
            </w:hyperlink>
          </w:p>
        </w:tc>
      </w:tr>
      <w:tr w:rsidR="005514BB" w:rsidTr="005514BB">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514BB" w:rsidRDefault="00A61E05">
            <w:pPr>
              <w:pStyle w:val="NormaleWeb"/>
              <w:spacing w:before="36" w:beforeAutospacing="0" w:after="36" w:afterAutospacing="0"/>
              <w:jc w:val="center"/>
            </w:pPr>
            <w:r>
              <w:rPr>
                <w:rFonts w:ascii="Verdana" w:hAnsi="Verdana"/>
                <w:color w:val="000080"/>
                <w:sz w:val="20"/>
                <w:szCs w:val="20"/>
              </w:rPr>
              <w:t>27 - 28</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514BB" w:rsidRDefault="005514BB">
            <w:pPr>
              <w:pStyle w:val="NormaleWeb"/>
              <w:spacing w:before="36" w:beforeAutospacing="0" w:after="36" w:afterAutospacing="0"/>
              <w:jc w:val="center"/>
            </w:pPr>
            <w:hyperlink r:id="rId24" w:history="1">
              <w:r>
                <w:rPr>
                  <w:rStyle w:val="Collegamentoipertestuale"/>
                  <w:rFonts w:ascii="Verdana" w:hAnsi="Verdana"/>
                  <w:sz w:val="20"/>
                  <w:szCs w:val="20"/>
                </w:rPr>
                <w:t>articoli</w:t>
              </w:r>
            </w:hyperlink>
            <w:r>
              <w:t xml:space="preserve"> </w:t>
            </w:r>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514BB" w:rsidRDefault="005514BB">
            <w:pPr>
              <w:pStyle w:val="NormaleWeb"/>
              <w:spacing w:before="36" w:beforeAutospacing="0" w:after="36" w:afterAutospacing="0"/>
              <w:jc w:val="center"/>
            </w:pPr>
            <w:hyperlink r:id="rId25" w:history="1">
              <w:r>
                <w:rPr>
                  <w:rStyle w:val="Collegamentoipertestuale"/>
                  <w:rFonts w:ascii="Verdana" w:hAnsi="Verdana"/>
                  <w:sz w:val="20"/>
                  <w:szCs w:val="20"/>
                </w:rPr>
                <w:t>Astrologia Gioiosa</w:t>
              </w:r>
            </w:hyperlink>
            <w:r>
              <w:t xml:space="preserve"> </w:t>
            </w:r>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514BB" w:rsidRDefault="005514BB">
            <w:pPr>
              <w:pStyle w:val="NormaleWeb"/>
              <w:spacing w:before="36" w:beforeAutospacing="0" w:after="36" w:afterAutospacing="0"/>
              <w:jc w:val="center"/>
            </w:pPr>
            <w:hyperlink r:id="rId26" w:history="1">
              <w:r>
                <w:rPr>
                  <w:rStyle w:val="Collegamentoipertestuale"/>
                  <w:rFonts w:ascii="Verdana" w:hAnsi="Verdana"/>
                  <w:sz w:val="20"/>
                  <w:szCs w:val="20"/>
                </w:rPr>
                <w:t>12.12.12 | L'Onda del Nuovo Tempo</w:t>
              </w:r>
            </w:hyperlink>
            <w:r>
              <w:br/>
            </w:r>
            <w:r>
              <w:rPr>
                <w:rFonts w:ascii="Verdana" w:hAnsi="Verdana"/>
                <w:color w:val="003366"/>
                <w:sz w:val="15"/>
                <w:szCs w:val="15"/>
              </w:rPr>
              <w:t xml:space="preserve">di Laura </w:t>
            </w:r>
            <w:proofErr w:type="spellStart"/>
            <w:r>
              <w:rPr>
                <w:rFonts w:ascii="Verdana" w:hAnsi="Verdana"/>
                <w:color w:val="003366"/>
                <w:sz w:val="15"/>
                <w:szCs w:val="15"/>
              </w:rPr>
              <w:t>Bottagisio</w:t>
            </w:r>
            <w:proofErr w:type="spellEnd"/>
          </w:p>
        </w:tc>
      </w:tr>
      <w:tr w:rsidR="005514BB" w:rsidTr="005514BB">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514BB" w:rsidRDefault="00A61E05">
            <w:pPr>
              <w:pStyle w:val="NormaleWeb"/>
              <w:spacing w:before="36" w:beforeAutospacing="0" w:after="36" w:afterAutospacing="0"/>
              <w:jc w:val="center"/>
            </w:pPr>
            <w:r>
              <w:rPr>
                <w:rFonts w:ascii="Verdana" w:hAnsi="Verdana"/>
                <w:color w:val="000080"/>
                <w:sz w:val="20"/>
                <w:szCs w:val="20"/>
              </w:rPr>
              <w:t>29 - 33</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514BB" w:rsidRDefault="005514BB">
            <w:pPr>
              <w:pStyle w:val="NormaleWeb"/>
              <w:spacing w:before="36" w:beforeAutospacing="0" w:after="36" w:afterAutospacing="0"/>
              <w:jc w:val="center"/>
            </w:pPr>
            <w:hyperlink r:id="rId27" w:history="1">
              <w:r>
                <w:rPr>
                  <w:rStyle w:val="Collegamentoipertestuale"/>
                  <w:rFonts w:ascii="Verdana" w:hAnsi="Verdana"/>
                  <w:sz w:val="20"/>
                  <w:szCs w:val="20"/>
                </w:rPr>
                <w:t>articoli</w:t>
              </w:r>
            </w:hyperlink>
            <w:r>
              <w:t xml:space="preserve"> </w:t>
            </w:r>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514BB" w:rsidRDefault="005514BB">
            <w:pPr>
              <w:pStyle w:val="NormaleWeb"/>
              <w:spacing w:before="36" w:beforeAutospacing="0" w:after="36" w:afterAutospacing="0"/>
              <w:jc w:val="center"/>
            </w:pPr>
            <w:hyperlink r:id="rId28" w:history="1">
              <w:proofErr w:type="spellStart"/>
              <w:r>
                <w:rPr>
                  <w:rStyle w:val="Collegamentoipertestuale"/>
                  <w:rFonts w:ascii="Verdana" w:hAnsi="Verdana"/>
                  <w:sz w:val="20"/>
                  <w:szCs w:val="20"/>
                </w:rPr>
                <w:t>ThinkWithYourHeart</w:t>
              </w:r>
              <w:proofErr w:type="spellEnd"/>
            </w:hyperlink>
            <w:r>
              <w:t xml:space="preserve"> </w:t>
            </w:r>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5514BB" w:rsidRDefault="005514BB">
            <w:pPr>
              <w:pStyle w:val="NormaleWeb"/>
              <w:spacing w:before="36" w:beforeAutospacing="0" w:after="36" w:afterAutospacing="0"/>
              <w:jc w:val="center"/>
            </w:pPr>
            <w:hyperlink r:id="rId29" w:history="1">
              <w:r>
                <w:rPr>
                  <w:rStyle w:val="Collegamentoipertestuale"/>
                  <w:rFonts w:ascii="Verdana" w:hAnsi="Verdana"/>
                  <w:sz w:val="20"/>
                  <w:szCs w:val="20"/>
                </w:rPr>
                <w:t>Nascita del Nuovo Sole: 12:12:12 - 21/12/12</w:t>
              </w:r>
            </w:hyperlink>
            <w:r>
              <w:br/>
            </w:r>
            <w:r>
              <w:rPr>
                <w:rFonts w:ascii="Verdana" w:hAnsi="Verdana"/>
                <w:color w:val="003366"/>
                <w:sz w:val="15"/>
                <w:szCs w:val="15"/>
              </w:rPr>
              <w:t>6 novembre 2012</w:t>
            </w:r>
          </w:p>
        </w:tc>
      </w:tr>
    </w:tbl>
    <w:p w:rsidR="00151185" w:rsidRDefault="00151185" w:rsidP="005514BB"/>
    <w:p w:rsidR="005514BB" w:rsidRDefault="005514BB" w:rsidP="005514BB"/>
    <w:p w:rsidR="005514BB" w:rsidRDefault="005514BB" w:rsidP="005514BB"/>
    <w:p w:rsidR="005514BB" w:rsidRDefault="005514BB" w:rsidP="005514BB"/>
    <w:p w:rsidR="005514BB" w:rsidRDefault="005514BB" w:rsidP="005514BB"/>
    <w:p w:rsidR="005514BB" w:rsidRDefault="005514BB" w:rsidP="005514BB"/>
    <w:p w:rsidR="005514BB" w:rsidRDefault="005514BB" w:rsidP="005514BB"/>
    <w:p w:rsidR="005514BB" w:rsidRDefault="005514BB" w:rsidP="005514BB"/>
    <w:p w:rsidR="005514BB" w:rsidRDefault="005514BB" w:rsidP="005514BB"/>
    <w:p w:rsidR="005514BB" w:rsidRDefault="005514BB" w:rsidP="005514BB">
      <w:pPr>
        <w:pStyle w:val="NormaleWeb"/>
        <w:jc w:val="center"/>
        <w:rPr>
          <w:b/>
          <w:bCs/>
          <w:color w:val="000080"/>
          <w:sz w:val="36"/>
          <w:szCs w:val="36"/>
        </w:rPr>
      </w:pPr>
    </w:p>
    <w:p w:rsidR="005514BB" w:rsidRDefault="005514BB" w:rsidP="005514BB">
      <w:pPr>
        <w:pStyle w:val="NormaleWeb"/>
        <w:jc w:val="center"/>
        <w:rPr>
          <w:b/>
          <w:bCs/>
          <w:color w:val="000080"/>
          <w:sz w:val="36"/>
          <w:szCs w:val="36"/>
        </w:rPr>
      </w:pPr>
    </w:p>
    <w:p w:rsidR="005514BB" w:rsidRDefault="005514BB" w:rsidP="005514BB">
      <w:pPr>
        <w:pStyle w:val="NormaleWeb"/>
        <w:jc w:val="center"/>
        <w:rPr>
          <w:b/>
          <w:bCs/>
          <w:color w:val="000080"/>
          <w:sz w:val="36"/>
          <w:szCs w:val="36"/>
        </w:rPr>
      </w:pPr>
    </w:p>
    <w:p w:rsidR="005514BB" w:rsidRDefault="005514BB" w:rsidP="005514BB">
      <w:pPr>
        <w:pStyle w:val="NormaleWeb"/>
        <w:jc w:val="center"/>
        <w:rPr>
          <w:b/>
          <w:bCs/>
          <w:color w:val="000080"/>
          <w:sz w:val="36"/>
          <w:szCs w:val="36"/>
        </w:rPr>
      </w:pPr>
      <w:r>
        <w:rPr>
          <w:b/>
          <w:bCs/>
          <w:color w:val="000080"/>
          <w:sz w:val="36"/>
          <w:szCs w:val="36"/>
        </w:rPr>
        <w:lastRenderedPageBreak/>
        <w:t xml:space="preserve">F M O </w:t>
      </w:r>
      <w:proofErr w:type="spellStart"/>
      <w:r>
        <w:rPr>
          <w:b/>
          <w:bCs/>
          <w:color w:val="000080"/>
          <w:sz w:val="36"/>
          <w:szCs w:val="36"/>
        </w:rPr>
        <w:t>O</w:t>
      </w:r>
      <w:proofErr w:type="spellEnd"/>
    </w:p>
    <w:p w:rsidR="005514BB" w:rsidRDefault="005514BB" w:rsidP="005514BB">
      <w:pPr>
        <w:pStyle w:val="NormaleWeb"/>
        <w:jc w:val="center"/>
      </w:pPr>
      <w:r>
        <w:rPr>
          <w:b/>
          <w:bCs/>
          <w:color w:val="000080"/>
          <w:sz w:val="36"/>
          <w:szCs w:val="36"/>
        </w:rPr>
        <w:t>Verso un nuovo tempo</w:t>
      </w:r>
    </w:p>
    <w:p w:rsidR="005514BB" w:rsidRDefault="005514BB" w:rsidP="005514BB">
      <w:pPr>
        <w:pStyle w:val="NormaleWeb"/>
        <w:jc w:val="center"/>
      </w:pPr>
      <w:r>
        <w:rPr>
          <w:color w:val="000080"/>
        </w:rPr>
        <w:t>Sembra proprio che non siamo fatti di sola carne, di sola fisicità. Dentro di noi c’è molto di più: la mente, la coscienza, l’anima.</w:t>
      </w:r>
    </w:p>
    <w:p w:rsidR="005514BB" w:rsidRDefault="005514BB" w:rsidP="005514BB">
      <w:pPr>
        <w:pStyle w:val="NormaleWeb"/>
        <w:jc w:val="center"/>
      </w:pPr>
      <w:r>
        <w:rPr>
          <w:color w:val="000080"/>
        </w:rPr>
        <w:t>La nostra struttura fisica ci fa apparire vera la sola realtà tangibile, quella che ci sprofonda nella quotidianità.</w:t>
      </w:r>
    </w:p>
    <w:p w:rsidR="005514BB" w:rsidRDefault="005514BB" w:rsidP="005514BB">
      <w:pPr>
        <w:pStyle w:val="NormaleWeb"/>
        <w:jc w:val="center"/>
      </w:pPr>
      <w:r>
        <w:rPr>
          <w:color w:val="000080"/>
        </w:rPr>
        <w:t>È evidente però che esiste una realtà più sottile fatta di pensieri, sensazioni, emozioni e stati d’animo talvolta molto profondi.</w:t>
      </w:r>
    </w:p>
    <w:p w:rsidR="005514BB" w:rsidRDefault="005514BB" w:rsidP="005514BB">
      <w:pPr>
        <w:pStyle w:val="NormaleWeb"/>
        <w:jc w:val="center"/>
      </w:pPr>
      <w:r>
        <w:rPr>
          <w:color w:val="000080"/>
        </w:rPr>
        <w:t>A questa realtà si ricorre costantemente: per pensare, per trarre ispirazioni, per “ascoltare” cosa ci vuol dire.</w:t>
      </w:r>
    </w:p>
    <w:p w:rsidR="005514BB" w:rsidRDefault="005514BB" w:rsidP="005514BB">
      <w:pPr>
        <w:pStyle w:val="NormaleWeb"/>
        <w:jc w:val="center"/>
      </w:pPr>
      <w:r>
        <w:rPr>
          <w:color w:val="000080"/>
        </w:rPr>
        <w:t>Spesso, in alcuni momenti, ci si immerge in meditazione spontanea: nella quotidianità è prevalente l’interiorità anche se nulla si è fatto per ricercarla. Cosa che dimostra la fusione in atto tra fisicità ed interiorità.</w:t>
      </w:r>
    </w:p>
    <w:p w:rsidR="005514BB" w:rsidRDefault="005514BB" w:rsidP="005514BB">
      <w:pPr>
        <w:pStyle w:val="NormaleWeb"/>
        <w:jc w:val="center"/>
      </w:pPr>
      <w:r>
        <w:rPr>
          <w:color w:val="000080"/>
        </w:rPr>
        <w:t>La coscienza, la nostra coscienza è il perno della bilancia tra corpo ed anima: tra il mondo fisico ed il suo aldilà.</w:t>
      </w:r>
    </w:p>
    <w:p w:rsidR="005514BB" w:rsidRDefault="005514BB" w:rsidP="005514BB">
      <w:pPr>
        <w:pStyle w:val="NormaleWeb"/>
        <w:jc w:val="center"/>
      </w:pPr>
      <w:r>
        <w:rPr>
          <w:color w:val="000080"/>
        </w:rPr>
        <w:t>Questa fusione, per far sì che se ne abbia coscienza e non risulti una costruzione imposta, ha dei gradi. Ha dei tempi di attuazione dove ogni tempo fa apparire in modo tangibile una realtà sempre più profonda prima inosservabile.</w:t>
      </w:r>
    </w:p>
    <w:p w:rsidR="005514BB" w:rsidRDefault="005514BB" w:rsidP="005514BB">
      <w:pPr>
        <w:pStyle w:val="NormaleWeb"/>
        <w:jc w:val="center"/>
      </w:pPr>
      <w:r>
        <w:rPr>
          <w:color w:val="000080"/>
        </w:rPr>
        <w:t xml:space="preserve">Contrariamente a quel che si crede e che quindi per trovare un mondo migliore bisogna ricorrere alla interiorità </w:t>
      </w:r>
      <w:proofErr w:type="spellStart"/>
      <w:r>
        <w:rPr>
          <w:color w:val="000080"/>
        </w:rPr>
        <w:t>estraneandosi</w:t>
      </w:r>
      <w:proofErr w:type="spellEnd"/>
      <w:r>
        <w:rPr>
          <w:color w:val="000080"/>
        </w:rPr>
        <w:t xml:space="preserve"> dalla quotidiana realtà, risulta evidente come ci sia una costante emersione dell’interiorità che va via </w:t>
      </w:r>
      <w:proofErr w:type="spellStart"/>
      <w:r>
        <w:rPr>
          <w:color w:val="000080"/>
        </w:rPr>
        <w:t>via</w:t>
      </w:r>
      <w:proofErr w:type="spellEnd"/>
      <w:r>
        <w:rPr>
          <w:color w:val="000080"/>
        </w:rPr>
        <w:t xml:space="preserve"> costruendo un mondo, fisico, diverso allargando gli orizzonti della coscienza.</w:t>
      </w:r>
    </w:p>
    <w:p w:rsidR="005514BB" w:rsidRDefault="005514BB" w:rsidP="005514BB">
      <w:pPr>
        <w:pStyle w:val="NormaleWeb"/>
        <w:jc w:val="center"/>
      </w:pPr>
      <w:r>
        <w:rPr>
          <w:color w:val="000080"/>
        </w:rPr>
        <w:t>La realtà fisica, prossima ad un passaggio qualitativo, dovrà fare i conti con la sua coscienza: dovrà accettare o meno ciò che iniziando a diventare evidente potrà innalzarla o destabilizzarla.</w:t>
      </w:r>
    </w:p>
    <w:p w:rsidR="005514BB" w:rsidRDefault="005514BB" w:rsidP="005514BB">
      <w:pPr>
        <w:pStyle w:val="NormaleWeb"/>
        <w:spacing w:before="36" w:beforeAutospacing="0" w:after="36" w:afterAutospacing="0"/>
        <w:jc w:val="center"/>
        <w:rPr>
          <w:color w:val="000080"/>
        </w:rPr>
      </w:pPr>
      <w:r>
        <w:rPr>
          <w:color w:val="000080"/>
        </w:rPr>
        <w:t>La coscienza, ogni coscienza, dovrà scegliere se entrare in un tempo diverso e per questo nuovo, o se restare ancorata al suo vecchio mondo con le sue certezze: la morte per prima.</w:t>
      </w:r>
    </w:p>
    <w:p w:rsidR="005514BB" w:rsidRDefault="005514BB" w:rsidP="005514BB">
      <w:pPr>
        <w:pStyle w:val="NormaleWeb"/>
        <w:spacing w:before="36" w:beforeAutospacing="0" w:after="36" w:afterAutospacing="0"/>
        <w:jc w:val="center"/>
        <w:rPr>
          <w:color w:val="000080"/>
        </w:rPr>
      </w:pPr>
    </w:p>
    <w:p w:rsidR="005514BB" w:rsidRDefault="005514BB" w:rsidP="005514BB">
      <w:pPr>
        <w:pStyle w:val="NormaleWeb"/>
        <w:spacing w:before="36" w:beforeAutospacing="0" w:after="36" w:afterAutospacing="0"/>
        <w:jc w:val="center"/>
        <w:rPr>
          <w:color w:val="000080"/>
        </w:rPr>
      </w:pPr>
    </w:p>
    <w:p w:rsidR="005514BB" w:rsidRDefault="005514BB" w:rsidP="005514BB">
      <w:pPr>
        <w:pStyle w:val="NormaleWeb"/>
        <w:spacing w:before="36" w:beforeAutospacing="0" w:after="36" w:afterAutospacing="0"/>
        <w:jc w:val="center"/>
        <w:rPr>
          <w:color w:val="000080"/>
        </w:rPr>
      </w:pPr>
    </w:p>
    <w:p w:rsidR="005514BB" w:rsidRDefault="005514BB" w:rsidP="005514BB">
      <w:pPr>
        <w:pStyle w:val="NormaleWeb"/>
        <w:spacing w:before="36" w:beforeAutospacing="0" w:after="36" w:afterAutospacing="0"/>
        <w:jc w:val="center"/>
        <w:rPr>
          <w:color w:val="000080"/>
        </w:rPr>
      </w:pPr>
    </w:p>
    <w:p w:rsidR="005514BB" w:rsidRDefault="005514BB" w:rsidP="005514BB">
      <w:pPr>
        <w:pStyle w:val="NormaleWeb"/>
        <w:spacing w:before="36" w:beforeAutospacing="0" w:after="36" w:afterAutospacing="0"/>
        <w:jc w:val="center"/>
        <w:rPr>
          <w:color w:val="000080"/>
        </w:rPr>
      </w:pPr>
    </w:p>
    <w:p w:rsidR="005514BB" w:rsidRDefault="005514BB" w:rsidP="005514BB">
      <w:pPr>
        <w:pStyle w:val="NormaleWeb"/>
        <w:spacing w:before="36" w:beforeAutospacing="0" w:after="36" w:afterAutospacing="0"/>
        <w:jc w:val="center"/>
        <w:rPr>
          <w:color w:val="000080"/>
        </w:rPr>
      </w:pPr>
    </w:p>
    <w:p w:rsidR="005514BB" w:rsidRDefault="005514BB" w:rsidP="005514BB">
      <w:pPr>
        <w:pStyle w:val="NormaleWeb"/>
        <w:spacing w:before="36" w:beforeAutospacing="0" w:after="36" w:afterAutospacing="0"/>
        <w:jc w:val="center"/>
        <w:rPr>
          <w:color w:val="000080"/>
        </w:rPr>
      </w:pPr>
    </w:p>
    <w:p w:rsidR="005514BB" w:rsidRDefault="005514BB" w:rsidP="005514BB">
      <w:pPr>
        <w:pStyle w:val="NormaleWeb"/>
        <w:spacing w:before="36" w:beforeAutospacing="0" w:after="36" w:afterAutospacing="0"/>
        <w:jc w:val="center"/>
        <w:rPr>
          <w:color w:val="000080"/>
        </w:rPr>
      </w:pPr>
    </w:p>
    <w:p w:rsidR="005514BB" w:rsidRDefault="005514BB" w:rsidP="005514BB">
      <w:pPr>
        <w:pStyle w:val="NormaleWeb"/>
        <w:spacing w:before="36" w:beforeAutospacing="0" w:after="36" w:afterAutospacing="0"/>
        <w:jc w:val="center"/>
        <w:rPr>
          <w:color w:val="000080"/>
        </w:rPr>
      </w:pPr>
    </w:p>
    <w:p w:rsidR="005514BB" w:rsidRDefault="005514BB" w:rsidP="005514BB">
      <w:pPr>
        <w:pStyle w:val="NormaleWeb"/>
        <w:spacing w:before="36" w:beforeAutospacing="0" w:after="36" w:afterAutospacing="0"/>
        <w:jc w:val="center"/>
      </w:pPr>
    </w:p>
    <w:tbl>
      <w:tblPr>
        <w:tblW w:w="7800" w:type="dxa"/>
        <w:jc w:val="center"/>
        <w:tblCellSpacing w:w="0" w:type="dxa"/>
        <w:tblCellMar>
          <w:left w:w="0" w:type="dxa"/>
          <w:right w:w="0" w:type="dxa"/>
        </w:tblCellMar>
        <w:tblLook w:val="04A0"/>
      </w:tblPr>
      <w:tblGrid>
        <w:gridCol w:w="9638"/>
      </w:tblGrid>
      <w:tr w:rsidR="005514BB" w:rsidTr="005514BB">
        <w:trPr>
          <w:tblCellSpacing w:w="0" w:type="dxa"/>
          <w:jc w:val="center"/>
        </w:trPr>
        <w:tc>
          <w:tcPr>
            <w:tcW w:w="7800" w:type="dxa"/>
            <w:hideMark/>
          </w:tcPr>
          <w:p w:rsidR="005514BB" w:rsidRDefault="005514BB">
            <w:pPr>
              <w:pStyle w:val="Titolo3"/>
              <w:jc w:val="center"/>
              <w:rPr>
                <w:rStyle w:val="Enfasigrassetto"/>
                <w:b/>
                <w:bCs/>
              </w:rPr>
            </w:pPr>
            <w:r>
              <w:rPr>
                <w:rStyle w:val="Enfasigrassetto"/>
                <w:b/>
                <w:bCs/>
              </w:rPr>
              <w:lastRenderedPageBreak/>
              <w:t>Il 21 dicembre 2012 nell’Evoluzione di Coscienza</w:t>
            </w:r>
          </w:p>
          <w:p w:rsidR="005514BB" w:rsidRDefault="005514BB">
            <w:pPr>
              <w:pStyle w:val="Titolo3"/>
              <w:jc w:val="center"/>
            </w:pPr>
            <w:r>
              <w:rPr>
                <w:rStyle w:val="Enfasigrassetto"/>
                <w:b/>
                <w:bCs/>
              </w:rPr>
              <w:t xml:space="preserve">Di Marco </w:t>
            </w:r>
            <w:proofErr w:type="spellStart"/>
            <w:r>
              <w:rPr>
                <w:rStyle w:val="Enfasigrassetto"/>
                <w:b/>
                <w:bCs/>
              </w:rPr>
              <w:t>Fardin</w:t>
            </w:r>
            <w:proofErr w:type="spellEnd"/>
            <w:r>
              <w:br/>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7.8pt;height:.6pt;mso-wrap-distance-top:4.5pt;mso-wrap-distance-bottom:4.5pt"/>
              </w:pict>
            </w:r>
          </w:p>
        </w:tc>
      </w:tr>
    </w:tbl>
    <w:p w:rsidR="005514BB" w:rsidRDefault="005514BB" w:rsidP="005514BB">
      <w:pPr>
        <w:jc w:val="center"/>
        <w:rPr>
          <w:vanish/>
        </w:rPr>
      </w:pPr>
    </w:p>
    <w:tbl>
      <w:tblPr>
        <w:tblW w:w="5000" w:type="pct"/>
        <w:jc w:val="center"/>
        <w:tblCellSpacing w:w="0" w:type="dxa"/>
        <w:tblCellMar>
          <w:left w:w="0" w:type="dxa"/>
          <w:right w:w="0" w:type="dxa"/>
        </w:tblCellMar>
        <w:tblLook w:val="04A0"/>
      </w:tblPr>
      <w:tblGrid>
        <w:gridCol w:w="9638"/>
      </w:tblGrid>
      <w:tr w:rsidR="005514BB" w:rsidTr="005514BB">
        <w:trPr>
          <w:tblCellSpacing w:w="0" w:type="dxa"/>
          <w:jc w:val="center"/>
        </w:trPr>
        <w:tc>
          <w:tcPr>
            <w:tcW w:w="5000" w:type="pct"/>
            <w:hideMark/>
          </w:tcPr>
          <w:p w:rsidR="005514BB" w:rsidRDefault="005514BB" w:rsidP="005514BB">
            <w:pPr>
              <w:pStyle w:val="NormaleWeb"/>
              <w:jc w:val="both"/>
            </w:pPr>
            <w:r>
              <w:t xml:space="preserve">Catastrofismo: circa un miliardo di persone rimarrà sull’attuale pianeta di 3 dimensione (Terra B), che continuerà a peggiorare, sino a diventare un vero e proprio inferno; dal 29 al 38% degli abitanti della Terra vivranno in un pianeta di 5 dimensione, una sorta di Paradiso, nell’Unità (Terra A); le restanti persone vivranno in uno stato intermedio di scelta (Terra A/B). Queste sono le intuizioni di </w:t>
            </w:r>
            <w:proofErr w:type="spellStart"/>
            <w:r>
              <w:t>Georgi</w:t>
            </w:r>
            <w:proofErr w:type="spellEnd"/>
            <w:r>
              <w:t xml:space="preserve"> </w:t>
            </w:r>
            <w:proofErr w:type="spellStart"/>
            <w:r>
              <w:t>Stankov</w:t>
            </w:r>
            <w:proofErr w:type="spellEnd"/>
            <w:r>
              <w:t>, lo scienziato bulgaro, nato nel 1951, che porta avanti da anni una visione molto particolareggiata dell’</w:t>
            </w:r>
            <w:r>
              <w:rPr>
                <w:rStyle w:val="Enfasigrassetto"/>
              </w:rPr>
              <w:t>ascensione</w:t>
            </w:r>
            <w:r>
              <w:t xml:space="preserve">, che dovrebbe avvenire il 21 dicembre 2012 (cito </w:t>
            </w:r>
            <w:proofErr w:type="spellStart"/>
            <w:r>
              <w:t>Stankov</w:t>
            </w:r>
            <w:proofErr w:type="spellEnd"/>
            <w:r>
              <w:t xml:space="preserve"> per l’onestà intellettuale di non dedurre le sue teorie dalla presunta fine del mondo del Calendario Maya). Credo che </w:t>
            </w:r>
            <w:proofErr w:type="spellStart"/>
            <w:r>
              <w:t>Stankov</w:t>
            </w:r>
            <w:proofErr w:type="spellEnd"/>
            <w:r>
              <w:t xml:space="preserve"> abbia in un certo senso visto giusto, ma attraverso il </w:t>
            </w:r>
            <w:r>
              <w:rPr>
                <w:rStyle w:val="Enfasigrassetto"/>
              </w:rPr>
              <w:t>filtro del materialismo</w:t>
            </w:r>
            <w:r>
              <w:t xml:space="preserve">. I tre stadi di cui parla, le tre dimensioni (fisiche) – che corrispondono nella sua teoria all’età </w:t>
            </w:r>
            <w:proofErr w:type="spellStart"/>
            <w:r>
              <w:t>animica</w:t>
            </w:r>
            <w:proofErr w:type="spellEnd"/>
            <w:r>
              <w:t xml:space="preserve"> delle persone – sono i possibili allineamenti, oggi completamente a disposizione dell’umanità, con i tre ultimi </w:t>
            </w:r>
            <w:r>
              <w:rPr>
                <w:rStyle w:val="Enfasigrassetto"/>
              </w:rPr>
              <w:t>livelli di Coscienza</w:t>
            </w:r>
            <w:r>
              <w:t xml:space="preserve"> decodificati dal Calendario Maya profetico: il 7° (</w:t>
            </w:r>
            <w:proofErr w:type="spellStart"/>
            <w:r>
              <w:t>Planetary</w:t>
            </w:r>
            <w:proofErr w:type="spellEnd"/>
            <w:r>
              <w:t xml:space="preserve"> </w:t>
            </w:r>
            <w:proofErr w:type="spellStart"/>
            <w:r>
              <w:t>Underworld</w:t>
            </w:r>
            <w:proofErr w:type="spellEnd"/>
            <w:r>
              <w:t xml:space="preserve">), ovvero il </w:t>
            </w:r>
            <w:r>
              <w:rPr>
                <w:rStyle w:val="Enfasigrassetto"/>
              </w:rPr>
              <w:t>materialismo</w:t>
            </w:r>
            <w:r>
              <w:t>; l’8° (</w:t>
            </w:r>
            <w:proofErr w:type="spellStart"/>
            <w:r>
              <w:t>Galactic</w:t>
            </w:r>
            <w:proofErr w:type="spellEnd"/>
            <w:r>
              <w:t xml:space="preserve"> </w:t>
            </w:r>
            <w:proofErr w:type="spellStart"/>
            <w:r>
              <w:t>Underworld</w:t>
            </w:r>
            <w:proofErr w:type="spellEnd"/>
            <w:r>
              <w:t>), ovvero l’</w:t>
            </w:r>
            <w:r>
              <w:rPr>
                <w:rStyle w:val="Enfasigrassetto"/>
              </w:rPr>
              <w:t>olismo</w:t>
            </w:r>
            <w:r>
              <w:t xml:space="preserve">; il 9° (Universal </w:t>
            </w:r>
            <w:proofErr w:type="spellStart"/>
            <w:r>
              <w:t>Underworld</w:t>
            </w:r>
            <w:proofErr w:type="spellEnd"/>
            <w:r>
              <w:t>), ovvero l’</w:t>
            </w:r>
            <w:r>
              <w:rPr>
                <w:rStyle w:val="Enfasigrassetto"/>
              </w:rPr>
              <w:t>Unità</w:t>
            </w:r>
            <w:r>
              <w:t xml:space="preserve"> (Coscienza Creativa, </w:t>
            </w:r>
            <w:proofErr w:type="spellStart"/>
            <w:r>
              <w:t>Co-creazione</w:t>
            </w:r>
            <w:proofErr w:type="spellEnd"/>
            <w:r>
              <w:t xml:space="preserve"> consapevole). La visione catastrofistica si sposa con quella materialistica, che è un filtro, ancora lontano dalla 9 Onda – che invece è quanto di più vicino all’Autocoscienza (la Coscienza, in ultima istanza, si manifesta nei suoi stadi evolutivi per ciò che non è).</w:t>
            </w:r>
          </w:p>
          <w:p w:rsidR="005514BB" w:rsidRDefault="005514BB" w:rsidP="005514BB">
            <w:pPr>
              <w:pStyle w:val="NormaleWeb"/>
              <w:jc w:val="both"/>
            </w:pPr>
            <w:r>
              <w:t xml:space="preserve">Il mio punto di vista, secondo il </w:t>
            </w:r>
            <w:r>
              <w:rPr>
                <w:rStyle w:val="Enfasigrassetto"/>
              </w:rPr>
              <w:t>Calendario Maya profetico</w:t>
            </w:r>
            <w:r>
              <w:t xml:space="preserve"> e i cicli a base </w:t>
            </w:r>
            <w:r>
              <w:rPr>
                <w:rStyle w:val="Enfasigrassetto"/>
              </w:rPr>
              <w:t>360 giorni</w:t>
            </w:r>
            <w:r>
              <w:t xml:space="preserve"> di </w:t>
            </w:r>
            <w:r>
              <w:rPr>
                <w:rStyle w:val="Enfasigrassetto"/>
              </w:rPr>
              <w:t>Evoluzione</w:t>
            </w:r>
            <w:r>
              <w:t xml:space="preserve">, differisce quindi, nella tripartizione dei “mondi”, da quello di </w:t>
            </w:r>
            <w:proofErr w:type="spellStart"/>
            <w:r>
              <w:t>Stankov</w:t>
            </w:r>
            <w:proofErr w:type="spellEnd"/>
            <w:r>
              <w:t xml:space="preserve">, per la consapevolezza dei cicli evolutivi e per la visione unitaria (non materialistica) del tempo. Che poi </w:t>
            </w:r>
            <w:r>
              <w:rPr>
                <w:rStyle w:val="Enfasigrassetto"/>
              </w:rPr>
              <w:t>i cambiamenti di Coscienza si riflettano sul piano materiale</w:t>
            </w:r>
            <w:r>
              <w:t xml:space="preserve">, è l’assunto fondamentale della “prospettiva Maya”. Per raggiungere quindi uno stato di Coscienza basato sull’Unità interiore non vi può essere alcun </w:t>
            </w:r>
            <w:r>
              <w:rPr>
                <w:rStyle w:val="Enfasicorsivo"/>
              </w:rPr>
              <w:t>reset</w:t>
            </w:r>
            <w:r>
              <w:t xml:space="preserve">, né aiuto esterno: in sostanza, nessun paradiso artificiale o artefatto - solo un costante allineamento della propria personalità (fittizia, ma ancora presente) al proprio Sé (la natura individuale). Tale vero e proprio </w:t>
            </w:r>
            <w:r>
              <w:rPr>
                <w:rStyle w:val="Enfasigrassetto"/>
              </w:rPr>
              <w:t>lavoro interiore</w:t>
            </w:r>
            <w:r>
              <w:t xml:space="preserve"> va fatto a sua volta in allineamento alle energie cosmiche derivanti dalla </w:t>
            </w:r>
            <w:r>
              <w:rPr>
                <w:rStyle w:val="Enfasigrassetto"/>
              </w:rPr>
              <w:t>Fonte Universale</w:t>
            </w:r>
            <w:r>
              <w:t xml:space="preserve">, nel rapporto con i suoi </w:t>
            </w:r>
            <w:r>
              <w:rPr>
                <w:rStyle w:val="Enfasigrassetto"/>
              </w:rPr>
              <w:t>cambiamenti di polarità</w:t>
            </w:r>
            <w:r>
              <w:t xml:space="preserve"> (</w:t>
            </w:r>
            <w:r>
              <w:rPr>
                <w:rStyle w:val="Enfasigrassetto"/>
              </w:rPr>
              <w:t>Co-scienza</w:t>
            </w:r>
            <w:r>
              <w:t xml:space="preserve">). Ecco il senso del Calendario Maya. Questa è anche la motivazione profonda della nascita del sito </w:t>
            </w:r>
            <w:r>
              <w:rPr>
                <w:u w:val="single"/>
              </w:rPr>
              <w:t>www.coscienzacreativa.com</w:t>
            </w:r>
            <w:r>
              <w:t xml:space="preserve">. Il resto ("fine del mondo"), dal punto di vista del Calendario Maya, è speculazione o - purtroppo - voluta manipolazione. La situazione di depravazione ed esaurimento dell’energia materialistica (la cosiddetta “Terra B” di </w:t>
            </w:r>
            <w:proofErr w:type="spellStart"/>
            <w:r>
              <w:t>Stankov</w:t>
            </w:r>
            <w:proofErr w:type="spellEnd"/>
            <w:r>
              <w:t xml:space="preserve">), che porta avanti su tutti i canali la </w:t>
            </w:r>
            <w:r>
              <w:rPr>
                <w:rStyle w:val="Enfasigrassetto"/>
              </w:rPr>
              <w:t>falsa interpretazione del Calendario Maya</w:t>
            </w:r>
            <w:r>
              <w:t xml:space="preserve">, è giunta alle sue estreme propaggini: ad esempio, molte persone credono che l’Italia sia uno “Stato”, mentre è una società privata registrata presso la Securities And Exchange </w:t>
            </w:r>
            <w:proofErr w:type="spellStart"/>
            <w:r>
              <w:t>Commission</w:t>
            </w:r>
            <w:proofErr w:type="spellEnd"/>
            <w:r>
              <w:t xml:space="preserve"> (SEC) di Washington D.C. Il popolo italiano non è considerato l’azionista di tale società, ma ne costituisce il collaterale (il controvalore, pura merce). Materialismo oscuro al suo completamento.</w:t>
            </w:r>
          </w:p>
          <w:p w:rsidR="005514BB" w:rsidRDefault="005514BB" w:rsidP="005514BB">
            <w:pPr>
              <w:pStyle w:val="NormaleWeb"/>
              <w:jc w:val="both"/>
            </w:pPr>
            <w:r>
              <w:t xml:space="preserve">Quello che chiamiamo “male” non esiste tuttavia di per sé, ma è </w:t>
            </w:r>
            <w:r>
              <w:rPr>
                <w:rStyle w:val="Enfasigrassetto"/>
              </w:rPr>
              <w:t>lo squilibrio derivato dai livelli inferiori di Coscienza</w:t>
            </w:r>
            <w:r>
              <w:t xml:space="preserve">, che in quanto attivi in passato (con i filtri che portavano nella visione del mondo) senza che i livelli superiori fossero ancora attivati, hanno creato la concezione i cui effetti problematici vediamo ancora oggi. Raggiunta l’attivazione di tutti e nove i livelli del </w:t>
            </w:r>
            <w:proofErr w:type="spellStart"/>
            <w:r>
              <w:t>Tun</w:t>
            </w:r>
            <w:proofErr w:type="spellEnd"/>
            <w:r>
              <w:t xml:space="preserve">, cioè raggiunto l’equilibrio ed il bilanciamento attraverso l’attivazione della 9 Onda, le conseguenze dello squilibrio inizieranno (invero il processo è già iniziato il 28 ottobre 2011) ad esaurirsi. Quanto tempo ci vorrà, quanto tali effetti illusori continueranno ad essere ancora creduti “veri”, dipenderà dal </w:t>
            </w:r>
            <w:r>
              <w:rPr>
                <w:rStyle w:val="Enfasigrassetto"/>
              </w:rPr>
              <w:t>ritmo di allineamento</w:t>
            </w:r>
            <w:r>
              <w:t xml:space="preserve"> delle persone </w:t>
            </w:r>
            <w:r>
              <w:rPr>
                <w:rStyle w:val="Enfasigrassetto"/>
              </w:rPr>
              <w:t>alla 9 Onda</w:t>
            </w:r>
            <w:r>
              <w:t xml:space="preserve"> del Calendario Maya, cioè alla scelta consapevole di </w:t>
            </w:r>
            <w:r>
              <w:rPr>
                <w:rStyle w:val="Enfasigrassetto"/>
              </w:rPr>
              <w:t>vivere</w:t>
            </w:r>
            <w:r>
              <w:t xml:space="preserve"> e non di sopravvivere. L’unica cosa che possiamo dire con certezza è che il ritmo più veloce, la 9 Onda, è stato raggiunto: </w:t>
            </w:r>
            <w:r>
              <w:rPr>
                <w:rStyle w:val="Enfasigrassetto"/>
              </w:rPr>
              <w:t>il processo è irreversibile</w:t>
            </w:r>
            <w:r>
              <w:t xml:space="preserve">. Il periodo </w:t>
            </w:r>
            <w:r>
              <w:rPr>
                <w:rStyle w:val="Enfasigrassetto"/>
              </w:rPr>
              <w:t>2012-2015</w:t>
            </w:r>
            <w:r>
              <w:t xml:space="preserve"> </w:t>
            </w:r>
            <w:r>
              <w:lastRenderedPageBreak/>
              <w:t xml:space="preserve">(sette quadrature Urano-Plutone) è un periodo di </w:t>
            </w:r>
            <w:r>
              <w:rPr>
                <w:rStyle w:val="Enfasigrassetto"/>
              </w:rPr>
              <w:t>trasmutazione dell’uomo</w:t>
            </w:r>
            <w:r>
              <w:t xml:space="preserve">, dopo il completamento della fase di attivazione dei nove livelli di Coscienza il 28 ottobre 2011 (trasformazione), con tutte le resistenze derivanti dal crollo progressivo delle certezze acquisite nella lunga gestazione dell’Evoluzione. È quindi particolarmente importante </w:t>
            </w:r>
            <w:r>
              <w:rPr>
                <w:rStyle w:val="Enfasigrassetto"/>
              </w:rPr>
              <w:t>partecipare attivamente al processo</w:t>
            </w:r>
            <w:r>
              <w:t xml:space="preserve"> tramite un impegno di maturazione individuale (dalla Coscienza materialistica, in cui siamo nati, a quella d'Unità). </w:t>
            </w:r>
          </w:p>
          <w:p w:rsidR="005514BB" w:rsidRDefault="005514BB" w:rsidP="005514BB">
            <w:pPr>
              <w:pStyle w:val="NormaleWeb"/>
              <w:jc w:val="both"/>
            </w:pPr>
            <w:r>
              <w:t xml:space="preserve">La data del </w:t>
            </w:r>
            <w:r>
              <w:rPr>
                <w:rStyle w:val="Enfasigrassetto"/>
              </w:rPr>
              <w:t>21 dicembre 2012</w:t>
            </w:r>
            <w:r>
              <w:t xml:space="preserve">, corretta dal punto di vista archeologico, lascia parecchie perplessità per la sua </w:t>
            </w:r>
            <w:r>
              <w:rPr>
                <w:rStyle w:val="Enfasigrassetto"/>
              </w:rPr>
              <w:t>mancanza di universalità</w:t>
            </w:r>
            <w:r>
              <w:t xml:space="preserve">, che andrebbe invece riconosciuta ad una data di termine di un ciclo che riguarda l’intero Universo (il primo livello del Calendario Maya, il livello Cellulare, iniziò 16,4 miliardi di anni fa, ovvero molti miliardi di anni prima che si formassero i pianeti stessi del nostro sistema solare). Tale connotazione di universalità è invece contenuta nella data del </w:t>
            </w:r>
            <w:r>
              <w:rPr>
                <w:rStyle w:val="Enfasigrassetto"/>
              </w:rPr>
              <w:t>28 ottobre 2011</w:t>
            </w:r>
            <w:r>
              <w:t xml:space="preserve"> (altrettanto corretta dal punto di vista archeologico, ma più adeguata dal punto di vista energetico). I Maya hanno parlato invero di data d’inizio, non di fine del </w:t>
            </w:r>
            <w:r>
              <w:rPr>
                <w:rStyle w:val="Enfasigrassetto"/>
              </w:rPr>
              <w:t>Lungo Computo</w:t>
            </w:r>
            <w:r>
              <w:t xml:space="preserve">, che corrisponderebbe al </w:t>
            </w:r>
            <w:r>
              <w:rPr>
                <w:rStyle w:val="Enfasigrassetto"/>
              </w:rPr>
              <w:t>Grande Ciclo</w:t>
            </w:r>
            <w:r>
              <w:t xml:space="preserve">, il Ciclo Nazionale di 5125 anni, ovvero la 6 Onda del Calendario Maya profetico, in cui la loro civiltà si sviluppò, secondo i relativi cambiamenti di polarità (Giorni e Notti della durata di 394,3 anni o 144.000 giorni, chiamati </w:t>
            </w:r>
            <w:proofErr w:type="spellStart"/>
            <w:r>
              <w:t>Baktun</w:t>
            </w:r>
            <w:proofErr w:type="spellEnd"/>
            <w:r>
              <w:t xml:space="preserve">, ovvero 20X20 </w:t>
            </w:r>
            <w:proofErr w:type="spellStart"/>
            <w:r>
              <w:t>Tun</w:t>
            </w:r>
            <w:proofErr w:type="spellEnd"/>
            <w:r>
              <w:t xml:space="preserve">). Non è fuori luogo qui ricordare che il sistema </w:t>
            </w:r>
            <w:proofErr w:type="spellStart"/>
            <w:r>
              <w:t>calendrico</w:t>
            </w:r>
            <w:proofErr w:type="spellEnd"/>
            <w:r>
              <w:t xml:space="preserve"> Maya, pur arrivando ad una precisione impressionante dal punto di vista astronomico, si basa su </w:t>
            </w:r>
            <w:r>
              <w:rPr>
                <w:rStyle w:val="Enfasigrassetto"/>
              </w:rPr>
              <w:t>cicli</w:t>
            </w:r>
            <w:r>
              <w:t xml:space="preserve"> (combinazioni di frequenze a base 260 e 360 giorni) </w:t>
            </w:r>
            <w:r>
              <w:rPr>
                <w:rStyle w:val="Enfasigrassetto"/>
              </w:rPr>
              <w:t>di Evoluzione di Coscienza</w:t>
            </w:r>
            <w:r>
              <w:t>, prima e al di là dei cicli di rivoluzione planetaria. Riguarda infatti le oscillazioni dell’Albero Cosmico della Vita e la corrispondente Evoluzione nel tempo; la comprensione universale dei cicli cosmici, assoluti, sacri, di Creazione.</w:t>
            </w:r>
          </w:p>
          <w:p w:rsidR="005514BB" w:rsidRDefault="005514BB" w:rsidP="005514BB">
            <w:pPr>
              <w:pStyle w:val="NormaleWeb"/>
              <w:jc w:val="both"/>
            </w:pPr>
            <w:r>
              <w:t xml:space="preserve">La </w:t>
            </w:r>
            <w:r>
              <w:rPr>
                <w:rStyle w:val="Enfasigrassetto"/>
              </w:rPr>
              <w:t>data di inizio tradizionale</w:t>
            </w:r>
            <w:r>
              <w:t xml:space="preserve"> – 0.0.0.0.0 4 </w:t>
            </w:r>
            <w:proofErr w:type="spellStart"/>
            <w:r>
              <w:t>Ahau</w:t>
            </w:r>
            <w:proofErr w:type="spellEnd"/>
            <w:r>
              <w:t xml:space="preserve"> 8 </w:t>
            </w:r>
            <w:proofErr w:type="spellStart"/>
            <w:r>
              <w:t>Cumku</w:t>
            </w:r>
            <w:proofErr w:type="spellEnd"/>
            <w:r>
              <w:t xml:space="preserve"> - del </w:t>
            </w:r>
            <w:r>
              <w:rPr>
                <w:rStyle w:val="Enfasigrassetto"/>
              </w:rPr>
              <w:t>Lungo Computo</w:t>
            </w:r>
            <w:r>
              <w:t xml:space="preserve"> (quello che erroneamente, scambiando la parte per il tutto, viene chiamato “il Calendario Maya”), secondo la </w:t>
            </w:r>
            <w:r>
              <w:rPr>
                <w:rStyle w:val="Enfasigrassetto"/>
              </w:rPr>
              <w:t>correlazione</w:t>
            </w:r>
            <w:r>
              <w:t xml:space="preserve"> GMT (</w:t>
            </w:r>
            <w:proofErr w:type="spellStart"/>
            <w:r>
              <w:t>Goodman</w:t>
            </w:r>
            <w:proofErr w:type="spellEnd"/>
            <w:r>
              <w:t xml:space="preserve">, </w:t>
            </w:r>
            <w:proofErr w:type="spellStart"/>
            <w:r>
              <w:t>Martinez</w:t>
            </w:r>
            <w:proofErr w:type="spellEnd"/>
            <w:r>
              <w:t xml:space="preserve"> e Thompson) </w:t>
            </w:r>
            <w:r>
              <w:rPr>
                <w:rStyle w:val="Enfasigrassetto"/>
              </w:rPr>
              <w:t>con il calendario gregoriano</w:t>
            </w:r>
            <w:r>
              <w:t>, corrisponde all’</w:t>
            </w:r>
            <w:r>
              <w:rPr>
                <w:rStyle w:val="Enfasigrassetto"/>
              </w:rPr>
              <w:t>11 agosto 3114 a.C.</w:t>
            </w:r>
            <w:r>
              <w:t xml:space="preserve"> Una minoranza di studiosi ritiene che la data d’inizio sia invece il 13 agosto, in quanto i Maya del periodo classico consideravano il giorno che cadeva dopo 52 giorni dal solstizio d’estate, il 13 agosto, appunto, come il giorno della Creazione; da qui la data alternativa del 23 dicembre 2012 come fine del Lungo Computo. Probabilmente i Maya che elaborarono il Lungo Computo nel periodo pre-classico (32 a.C.) fecero un leggero errore (2 giorni), andando però indietro di più di 3000 anni! Comunque il Lungo Computo, nella datazione tradizionale, con molta probabilità inizialmente elaborato ad </w:t>
            </w:r>
            <w:proofErr w:type="spellStart"/>
            <w:r>
              <w:t>Izapa</w:t>
            </w:r>
            <w:proofErr w:type="spellEnd"/>
            <w:r>
              <w:t xml:space="preserve"> (costa pacifica del Messico), è quello che ha inizio nella data del nostro calendario l’11 agosto 3114 a.C. e termine il </w:t>
            </w:r>
            <w:r>
              <w:rPr>
                <w:rStyle w:val="Enfasigrassetto"/>
              </w:rPr>
              <w:t>21 dicembre 2012</w:t>
            </w:r>
            <w:r>
              <w:t xml:space="preserve">. Queste due date (di inizio e fine), mantenute nella tradizione (è come se oggi volessimo cambiare la data del Natale), come sostiene Carl Johan </w:t>
            </w:r>
            <w:proofErr w:type="spellStart"/>
            <w:r>
              <w:t>Calleman</w:t>
            </w:r>
            <w:proofErr w:type="spellEnd"/>
            <w:r>
              <w:t xml:space="preserve">, hanno dei punti deboli, che per quanto mi riguarda le rendono </w:t>
            </w:r>
            <w:r>
              <w:rPr>
                <w:rStyle w:val="Enfasigrassetto"/>
              </w:rPr>
              <w:t>fuori fase</w:t>
            </w:r>
            <w:r>
              <w:t xml:space="preserve"> rispetto all’intero processo di Creazione che data 16,4 miliardi di anni:</w:t>
            </w:r>
            <w:r>
              <w:rPr>
                <w:rStyle w:val="Enfasigrassetto"/>
              </w:rPr>
              <w:t xml:space="preserve"> il Lungo Computo non corrisponde precisamente al Grande Ciclo</w:t>
            </w:r>
            <w:r>
              <w:t xml:space="preserve"> (la 6 Onda, il Ciclo Nazionale).</w:t>
            </w:r>
          </w:p>
          <w:p w:rsidR="005514BB" w:rsidRDefault="005514BB" w:rsidP="005514BB">
            <w:pPr>
              <w:pStyle w:val="NormaleWeb"/>
              <w:jc w:val="both"/>
            </w:pPr>
            <w:r>
              <w:t xml:space="preserve">La scelta dell’11 agosto riguarda il fatto che questo era il giorno dello </w:t>
            </w:r>
            <w:r>
              <w:rPr>
                <w:rStyle w:val="Enfasigrassetto"/>
              </w:rPr>
              <w:t xml:space="preserve">zenit solare a </w:t>
            </w:r>
            <w:proofErr w:type="spellStart"/>
            <w:r>
              <w:rPr>
                <w:rStyle w:val="Enfasigrassetto"/>
              </w:rPr>
              <w:t>Izapa</w:t>
            </w:r>
            <w:proofErr w:type="spellEnd"/>
            <w:r>
              <w:t xml:space="preserve">, un giorno importante per iniziare a contare il tempo in una regione tropicale: essendo </w:t>
            </w:r>
            <w:proofErr w:type="spellStart"/>
            <w:r>
              <w:t>Izapa</w:t>
            </w:r>
            <w:proofErr w:type="spellEnd"/>
            <w:r>
              <w:t xml:space="preserve"> uno dei siti Maya più antichi, la data dell’11 agosto venne considerata sacra. Ma la prospettiva di una singola città non corrisponde necessariamente, se non per un caso fortuito, alla prospettiva universale (risonante con l’Albero Cosmico, Universale e non solo Galattico, della Vita, i cui cambiamenti di polarità modificano la Coscienza). Se </w:t>
            </w:r>
            <w:r>
              <w:rPr>
                <w:rStyle w:val="Enfasigrassetto"/>
              </w:rPr>
              <w:t>il Calendario Maya rappresenta cicli di Creazione non materiali, ma di Coscienza (divini)</w:t>
            </w:r>
            <w:r>
              <w:t xml:space="preserve">, non c’è ragione di farlo iniziare secondo lo zenit solare di una particolare città, qualunque essa sia. C’è poi non solo un indizio, ma una prova, riguardo alla data di inizio e fine del Lungo Computo, per cui quest’ultimo non corrisponde al Grande Ciclo. Se poteva essere una coincidenza il fatto che il Grande Ciclo iniziasse proprio il giorno dello zenit solare di </w:t>
            </w:r>
            <w:proofErr w:type="spellStart"/>
            <w:r>
              <w:t>Izapa</w:t>
            </w:r>
            <w:proofErr w:type="spellEnd"/>
            <w:r>
              <w:t xml:space="preserve">, esso, come qualsiasi altra Onda del Calendario Maya, </w:t>
            </w:r>
            <w:r>
              <w:rPr>
                <w:rStyle w:val="Enfasigrassetto"/>
              </w:rPr>
              <w:t xml:space="preserve">deve necessariamente essere in </w:t>
            </w:r>
            <w:r>
              <w:rPr>
                <w:rStyle w:val="Enfasigrassetto"/>
              </w:rPr>
              <w:lastRenderedPageBreak/>
              <w:t xml:space="preserve">risonanza con lo </w:t>
            </w:r>
            <w:proofErr w:type="spellStart"/>
            <w:r>
              <w:rPr>
                <w:rStyle w:val="Enfasigrassetto"/>
              </w:rPr>
              <w:t>Tzolkin</w:t>
            </w:r>
            <w:proofErr w:type="spellEnd"/>
            <w:r>
              <w:t xml:space="preserve">, il Calendario Sacro a base </w:t>
            </w:r>
            <w:r>
              <w:rPr>
                <w:rStyle w:val="Enfasigrassetto"/>
              </w:rPr>
              <w:t>260</w:t>
            </w:r>
            <w:r>
              <w:t xml:space="preserve"> (</w:t>
            </w:r>
            <w:r>
              <w:rPr>
                <w:rStyle w:val="Enfasigrassetto"/>
              </w:rPr>
              <w:t>13X20</w:t>
            </w:r>
            <w:r>
              <w:t xml:space="preserve">) </w:t>
            </w:r>
            <w:r>
              <w:rPr>
                <w:rStyle w:val="Enfasigrassetto"/>
              </w:rPr>
              <w:t>giorni</w:t>
            </w:r>
            <w:r>
              <w:t xml:space="preserve">: quest’ultimo, infatti, è un microcosmo rispetto al processo divino di Creazione (ad esempio, la 7 Onda è formata da 13X20 </w:t>
            </w:r>
            <w:proofErr w:type="spellStart"/>
            <w:r>
              <w:t>Tun</w:t>
            </w:r>
            <w:proofErr w:type="spellEnd"/>
            <w:r>
              <w:t xml:space="preserve">; la 6, il Grande Ciclo, da 13X20 </w:t>
            </w:r>
            <w:proofErr w:type="spellStart"/>
            <w:r>
              <w:t>Katun</w:t>
            </w:r>
            <w:proofErr w:type="spellEnd"/>
            <w:r>
              <w:t>, ecc.), che riflette le vibrazioni generate dall’</w:t>
            </w:r>
            <w:proofErr w:type="spellStart"/>
            <w:r>
              <w:rPr>
                <w:rStyle w:val="Enfasicorsivo"/>
              </w:rPr>
              <w:t>Hunab-Ku</w:t>
            </w:r>
            <w:proofErr w:type="spellEnd"/>
            <w:r>
              <w:t>, e a cui tutti gli altri calendari Maya sono sincronizzati (esso tiene il conto dei “giorni degli dei”). Bene, il Lungo Computo inizia e finisce nel giorno (</w:t>
            </w:r>
            <w:proofErr w:type="spellStart"/>
            <w:r>
              <w:t>kin</w:t>
            </w:r>
            <w:proofErr w:type="spellEnd"/>
            <w:r>
              <w:t xml:space="preserve">) </w:t>
            </w:r>
            <w:r>
              <w:rPr>
                <w:rStyle w:val="Enfasigrassetto"/>
              </w:rPr>
              <w:t xml:space="preserve">4 </w:t>
            </w:r>
            <w:proofErr w:type="spellStart"/>
            <w:r>
              <w:rPr>
                <w:rStyle w:val="Enfasigrassetto"/>
              </w:rPr>
              <w:t>Ahau</w:t>
            </w:r>
            <w:proofErr w:type="spellEnd"/>
            <w:r>
              <w:t xml:space="preserve"> dello </w:t>
            </w:r>
            <w:proofErr w:type="spellStart"/>
            <w:r>
              <w:rPr>
                <w:rStyle w:val="Enfasigrassetto"/>
              </w:rPr>
              <w:t>Tzolkin</w:t>
            </w:r>
            <w:proofErr w:type="spellEnd"/>
            <w:r>
              <w:t xml:space="preserve">, mentre lo </w:t>
            </w:r>
            <w:proofErr w:type="spellStart"/>
            <w:r>
              <w:t>Tzolkin</w:t>
            </w:r>
            <w:proofErr w:type="spellEnd"/>
            <w:r>
              <w:t xml:space="preserve"> si completa nel </w:t>
            </w:r>
            <w:proofErr w:type="spellStart"/>
            <w:r>
              <w:t>kin</w:t>
            </w:r>
            <w:proofErr w:type="spellEnd"/>
            <w:r>
              <w:t xml:space="preserve"> </w:t>
            </w:r>
            <w:r>
              <w:rPr>
                <w:rStyle w:val="Enfasigrassetto"/>
              </w:rPr>
              <w:t xml:space="preserve">13 </w:t>
            </w:r>
            <w:proofErr w:type="spellStart"/>
            <w:r>
              <w:rPr>
                <w:rStyle w:val="Enfasigrassetto"/>
              </w:rPr>
              <w:t>Ahau</w:t>
            </w:r>
            <w:proofErr w:type="spellEnd"/>
            <w:r>
              <w:t xml:space="preserve">: </w:t>
            </w:r>
            <w:r>
              <w:rPr>
                <w:rStyle w:val="Enfasigrassetto"/>
              </w:rPr>
              <w:t xml:space="preserve">il Lungo Computo (data finale 21 dicembre 2012) non è sincronizzato allo </w:t>
            </w:r>
            <w:proofErr w:type="spellStart"/>
            <w:r>
              <w:rPr>
                <w:rStyle w:val="Enfasigrassetto"/>
              </w:rPr>
              <w:t>Tzolkin</w:t>
            </w:r>
            <w:proofErr w:type="spellEnd"/>
            <w:r>
              <w:rPr>
                <w:rStyle w:val="Enfasigrassetto"/>
              </w:rPr>
              <w:t>, la base di tutti i Calendari Maya</w:t>
            </w:r>
            <w:r>
              <w:t>.</w:t>
            </w:r>
          </w:p>
          <w:p w:rsidR="005514BB" w:rsidRDefault="005514BB" w:rsidP="005514BB">
            <w:pPr>
              <w:pStyle w:val="NormaleWeb"/>
              <w:jc w:val="both"/>
            </w:pPr>
            <w:r>
              <w:t>Inoltre, nella storia della Creazione di</w:t>
            </w:r>
            <w:r>
              <w:rPr>
                <w:rStyle w:val="Enfasigrassetto"/>
              </w:rPr>
              <w:t xml:space="preserve"> </w:t>
            </w:r>
            <w:proofErr w:type="spellStart"/>
            <w:r>
              <w:rPr>
                <w:rStyle w:val="Enfasigrassetto"/>
              </w:rPr>
              <w:t>Palenque</w:t>
            </w:r>
            <w:proofErr w:type="spellEnd"/>
            <w:r>
              <w:t xml:space="preserve">, elaborata quasi un millennio dopo l’ideazione del Lungo Computo, si dice che il “Primo Padre”, che eresse l’Albero della Conoscenza (la 6 Onda), nacque, nella correlazione con il calendario gregoriano, il 16 giugno 3122 a.C. Il glifo inscritto per rappresentare cosa fece il Primo Padre nella data d’inizio del Lungo Computo indica il settimo compleanno di un re: il 16 giugno 3115 a.C. Il giorno dopo, il </w:t>
            </w:r>
            <w:r>
              <w:rPr>
                <w:rStyle w:val="Enfasigrassetto"/>
              </w:rPr>
              <w:t>17 giugno 3115</w:t>
            </w:r>
            <w:r>
              <w:t xml:space="preserve"> </w:t>
            </w:r>
            <w:r>
              <w:rPr>
                <w:rStyle w:val="Enfasigrassetto"/>
              </w:rPr>
              <w:t>a.C.</w:t>
            </w:r>
            <w:r>
              <w:t xml:space="preserve">, data </w:t>
            </w:r>
            <w:r>
              <w:rPr>
                <w:rStyle w:val="Enfasigrassetto"/>
              </w:rPr>
              <w:t xml:space="preserve">13 </w:t>
            </w:r>
            <w:proofErr w:type="spellStart"/>
            <w:r>
              <w:rPr>
                <w:rStyle w:val="Enfasigrassetto"/>
              </w:rPr>
              <w:t>Ahau</w:t>
            </w:r>
            <w:proofErr w:type="spellEnd"/>
            <w:r>
              <w:t xml:space="preserve"> dello </w:t>
            </w:r>
            <w:proofErr w:type="spellStart"/>
            <w:r>
              <w:rPr>
                <w:rStyle w:val="Enfasigrassetto"/>
              </w:rPr>
              <w:t>Tzolkin</w:t>
            </w:r>
            <w:proofErr w:type="spellEnd"/>
            <w:r>
              <w:t>, può indicarsi quindi come l’</w:t>
            </w:r>
            <w:r>
              <w:rPr>
                <w:rStyle w:val="Enfasigrassetto"/>
              </w:rPr>
              <w:t>inizio del Grande Ciclo</w:t>
            </w:r>
            <w:r>
              <w:t xml:space="preserve">, il che pone la data del completamento del Grande Ciclo stesso (e di tutti i livelli di Creazione) il </w:t>
            </w:r>
            <w:r>
              <w:rPr>
                <w:rStyle w:val="Enfasigrassetto"/>
              </w:rPr>
              <w:t>28 ottobre 2011</w:t>
            </w:r>
            <w:r>
              <w:t xml:space="preserve">. I sacerdoti di </w:t>
            </w:r>
            <w:proofErr w:type="spellStart"/>
            <w:r>
              <w:t>Palenque</w:t>
            </w:r>
            <w:proofErr w:type="spellEnd"/>
            <w:r>
              <w:t xml:space="preserve"> probabilmente non vollero intaccare una tradizione ormai millenaria, anche perché una differenza di 420 giorni non doveva essere ritenuta importante allora, quando il ritmo di cambiamento era ogni </w:t>
            </w:r>
            <w:proofErr w:type="spellStart"/>
            <w:r>
              <w:t>Baktun</w:t>
            </w:r>
            <w:proofErr w:type="spellEnd"/>
            <w:r>
              <w:t xml:space="preserve"> (394,3 anni). Come prove finali abbiamo ancora due fatti importanti. Il primo è la</w:t>
            </w:r>
            <w:r>
              <w:rPr>
                <w:rStyle w:val="Enfasigrassetto"/>
              </w:rPr>
              <w:t xml:space="preserve"> ricostruzione</w:t>
            </w:r>
            <w:r>
              <w:t xml:space="preserve"> a posteriori della storia biologica e culturale, realizzata da </w:t>
            </w:r>
            <w:proofErr w:type="spellStart"/>
            <w:r>
              <w:t>Calleman</w:t>
            </w:r>
            <w:proofErr w:type="spellEnd"/>
            <w:r>
              <w:t>, che emerge essere correlata precisamente con la data del</w:t>
            </w:r>
            <w:r>
              <w:rPr>
                <w:rStyle w:val="Enfasigrassetto"/>
              </w:rPr>
              <w:t xml:space="preserve"> 28 ottobre 2011</w:t>
            </w:r>
            <w:r>
              <w:t xml:space="preserve">, mentre risulta andare fuori tempo con la data del 21 dicembre 2012. In ultimo, ma per me fondamentale, è ciò che viene associato alle due date: al 28 ottobre 2011 un </w:t>
            </w:r>
            <w:r>
              <w:rPr>
                <w:rStyle w:val="Enfasigrassetto"/>
              </w:rPr>
              <w:t>processo divino di Creazione</w:t>
            </w:r>
            <w:r>
              <w:t xml:space="preserve"> che risuona con il cambiamento interiore (Trasmutazione); al 21 dicembre 2012 un evento esterno, </w:t>
            </w:r>
            <w:r>
              <w:rPr>
                <w:rStyle w:val="Enfasicorsivo"/>
              </w:rPr>
              <w:t>una tantum</w:t>
            </w:r>
            <w:r>
              <w:t xml:space="preserve"> (in questo contesto non importa se negativo o positivo), che dovrebbe modificare la Coscienza (trasformazione).</w:t>
            </w:r>
          </w:p>
          <w:p w:rsidR="005514BB" w:rsidRDefault="005514BB" w:rsidP="005514BB">
            <w:pPr>
              <w:pStyle w:val="NormaleWeb"/>
              <w:jc w:val="both"/>
            </w:pPr>
            <w:r>
              <w:t xml:space="preserve">Pertanto l’aspettativa per questa data, se parliamo di Calendario Maya, è fuori luogo (anche materialmente: il Sole transita attraverso l’equatore galattico dal solstizio d’inverno del 1980 a quello del 2016, con un particolare allineamento nel </w:t>
            </w:r>
            <w:r>
              <w:rPr>
                <w:rStyle w:val="Enfasigrassetto"/>
              </w:rPr>
              <w:t>1998</w:t>
            </w:r>
            <w:r>
              <w:t>). Non solo: milioni di persone spaventate dal 21 dicembre 2012 possono creare un’</w:t>
            </w:r>
            <w:proofErr w:type="spellStart"/>
            <w:r>
              <w:t>egregora</w:t>
            </w:r>
            <w:proofErr w:type="spellEnd"/>
            <w:r>
              <w:t xml:space="preserve"> che riguarda la distruzione del pianeta; allo stesso tempo la possibilità di istigare il caos per adempiere ai loro folli piani rende questa data ideale come evento catastrofico per le forze oscure che hanno detenuto sinora il potere. Cosa possiamo fare allora per contribuire ad annullare questa eventualità? Certamente </w:t>
            </w:r>
            <w:r>
              <w:rPr>
                <w:rStyle w:val="Enfasigrassetto"/>
              </w:rPr>
              <w:t>allinearci alla 9 Onda</w:t>
            </w:r>
            <w:r>
              <w:t xml:space="preserve"> o Coscienza d’Unità e contemporaneamente </w:t>
            </w:r>
            <w:r>
              <w:rPr>
                <w:rStyle w:val="Enfasigrassetto"/>
              </w:rPr>
              <w:t>focalizzarci sulla capacità creativa di realizzare il nostro Progetto di Vita</w:t>
            </w:r>
            <w:r>
              <w:t xml:space="preserve">. Questo momento costituisce sicuramente una chiamata al risveglio, una prova se vogliamo, ovvero se rimanere nell’immaturità di attendere un evento esterno che ci cambia oppure maturare come individui nella libertà ed autonomia affettiva e relazionale, ed è esattamente questa la valenza che personalmente attribuisco a tale data: la corretta fine del Grande Ciclo è avvenuta il 28 ottobre 2011; il 21 dicembre 2012 rappresenta la </w:t>
            </w:r>
            <w:r>
              <w:rPr>
                <w:rStyle w:val="Enfasigrassetto"/>
              </w:rPr>
              <w:t>scelta</w:t>
            </w:r>
            <w:r>
              <w:t xml:space="preserve"> tra lasciarci ingabbiare o essere liberi.</w:t>
            </w:r>
          </w:p>
          <w:p w:rsidR="005514BB" w:rsidRDefault="005514BB" w:rsidP="005514BB">
            <w:pPr>
              <w:pStyle w:val="NormaleWeb"/>
              <w:jc w:val="both"/>
            </w:pPr>
            <w:r>
              <w:t xml:space="preserve">Riguardo ai </w:t>
            </w:r>
            <w:r>
              <w:rPr>
                <w:rStyle w:val="Enfasigrassetto"/>
              </w:rPr>
              <w:t>cambiamenti nella struttura fisica della realtà</w:t>
            </w:r>
            <w:r>
              <w:t xml:space="preserve">, essi costituiscono il </w:t>
            </w:r>
            <w:r>
              <w:rPr>
                <w:rStyle w:val="Enfasigrassetto"/>
              </w:rPr>
              <w:t>punto di partenza della visione materialistica</w:t>
            </w:r>
            <w:r>
              <w:t>, secondo cui sono i cambiamenti nella realtà esterna a generare il cambiamento di Coscienza: questo processo si chiama “trasformazione” ed è precisamente la “</w:t>
            </w:r>
            <w:proofErr w:type="spellStart"/>
            <w:r>
              <w:t>matrix</w:t>
            </w:r>
            <w:proofErr w:type="spellEnd"/>
            <w:r>
              <w:t xml:space="preserve">”, o meglio, la prigione, in cui abbiamo vissuto finora (ed è la trappola purtroppo di molto neospiritualismo). In verità </w:t>
            </w:r>
            <w:r>
              <w:rPr>
                <w:rStyle w:val="Enfasigrassetto"/>
              </w:rPr>
              <w:t>è la trasmutazione il processo di liberazione</w:t>
            </w:r>
            <w:r>
              <w:t xml:space="preserve">, ovvero è il cambiamento di Coscienza che porta al modificarsi della realtà. Il Calendario Maya si basa sul concetto di </w:t>
            </w:r>
            <w:r>
              <w:rPr>
                <w:rStyle w:val="Enfasigrassetto"/>
              </w:rPr>
              <w:t>risonanza olografica</w:t>
            </w:r>
            <w:r>
              <w:t xml:space="preserve"> di tutti i livelli materiali ed immateriali a seconda dei cambiamenti di polarità del principio metafisico, la Croce della Vita, l’Albero Cosmico, </w:t>
            </w:r>
            <w:proofErr w:type="spellStart"/>
            <w:r>
              <w:rPr>
                <w:rStyle w:val="Enfasigrassetto"/>
              </w:rPr>
              <w:t>Hunab-Ku</w:t>
            </w:r>
            <w:proofErr w:type="spellEnd"/>
            <w:r>
              <w:t>, l’</w:t>
            </w:r>
            <w:r>
              <w:rPr>
                <w:rStyle w:val="Enfasicorsivo"/>
              </w:rPr>
              <w:t>unica sorgente dei limiti e della creazione</w:t>
            </w:r>
            <w:r>
              <w:t xml:space="preserve">, Dio. I cambiamenti di polarità costituiscono cambiamenti di Coscienza, necessari alla sua Evoluzione verso la presenza al Divino. Ecco che in </w:t>
            </w:r>
            <w:r>
              <w:lastRenderedPageBreak/>
              <w:t xml:space="preserve">questo senso, come la </w:t>
            </w:r>
            <w:r>
              <w:rPr>
                <w:rStyle w:val="Enfasigrassetto"/>
              </w:rPr>
              <w:t>cassa armonica</w:t>
            </w:r>
            <w:r>
              <w:t xml:space="preserve"> di una chitarra serve per far risuonare le note che provengono dalle corde, così le nostre cellule, il nostro pianeta, il nostro Sole, la nostra Galassia, ecc., si stanno modificando (campo elettromagnetico, clima, densità, luminosità, velocità di rotazione) – con un incremento di frequenza proporzionale ai livelli di Coscienza descritti dal Calendario Maya profetico – per permettere la </w:t>
            </w:r>
            <w:r>
              <w:rPr>
                <w:rStyle w:val="Enfasigrassetto"/>
              </w:rPr>
              <w:t>risonanza</w:t>
            </w:r>
            <w:r>
              <w:t xml:space="preserve"> con questi stessi livelli, compresa ora la Coscienza d’Unità</w:t>
            </w:r>
            <w:r>
              <w:rPr>
                <w:rStyle w:val="Enfasigrassetto"/>
              </w:rPr>
              <w:t xml:space="preserve">, </w:t>
            </w:r>
            <w:r>
              <w:t>che costituisce la</w:t>
            </w:r>
            <w:r>
              <w:rPr>
                <w:rStyle w:val="Enfasigrassetto"/>
              </w:rPr>
              <w:t xml:space="preserve"> frequenza più elevata </w:t>
            </w:r>
            <w:r>
              <w:t xml:space="preserve">di </w:t>
            </w:r>
            <w:r>
              <w:rPr>
                <w:rStyle w:val="Enfasicorsivo"/>
              </w:rPr>
              <w:t>trasmutazione</w:t>
            </w:r>
            <w:r>
              <w:t xml:space="preserve"> (a base 18=9+9 giorni), il </w:t>
            </w:r>
            <w:r>
              <w:rPr>
                <w:rStyle w:val="Enfasigrassetto"/>
              </w:rPr>
              <w:t>ritmo divino di Creazione</w:t>
            </w:r>
            <w:r>
              <w:t>.</w:t>
            </w:r>
          </w:p>
          <w:p w:rsidR="005514BB" w:rsidRDefault="005514BB" w:rsidP="005514BB">
            <w:pPr>
              <w:pStyle w:val="NormaleWeb"/>
              <w:jc w:val="both"/>
            </w:pPr>
            <w:r>
              <w:rPr>
                <w:rStyle w:val="Enfasigrassetto"/>
              </w:rPr>
              <w:t>Dopo il 21 dicembre 2012</w:t>
            </w:r>
            <w:r>
              <w:t xml:space="preserve">, quando le grandi profezie si riveleranno per quello che sono, visioni del futuro in base alla 6 e 7 Onda del Calendario Maya profetico, rimarrà la serietà nello studio di questo splendido sistema, mentre milioni di persone, illuse dal calendario Maya interpretato in senso materialistico, millenaristico o </w:t>
            </w:r>
            <w:proofErr w:type="spellStart"/>
            <w:r>
              <w:t>new</w:t>
            </w:r>
            <w:proofErr w:type="spellEnd"/>
            <w:r>
              <w:t xml:space="preserve"> </w:t>
            </w:r>
            <w:proofErr w:type="spellStart"/>
            <w:r>
              <w:t>age</w:t>
            </w:r>
            <w:proofErr w:type="spellEnd"/>
            <w:r>
              <w:t xml:space="preserve">, penseranno che quest’ultimo non abbia alcun valore in sé. In conseguenza del fallimento delle teorie degli estensori della sua fine il 21 dicembre 2012, finalmente dal giorno seguente mi auguro che il </w:t>
            </w:r>
            <w:r>
              <w:rPr>
                <w:rStyle w:val="Enfasigrassetto"/>
              </w:rPr>
              <w:t>Calendario Maya</w:t>
            </w:r>
            <w:r>
              <w:t xml:space="preserve"> possa essere compreso nella sua portata di </w:t>
            </w:r>
            <w:r>
              <w:rPr>
                <w:rStyle w:val="Enfasigrassetto"/>
              </w:rPr>
              <w:t>strumento sacro</w:t>
            </w:r>
            <w:r>
              <w:t xml:space="preserve"> di decodifica del e insieme di stimolo all’Evoluzione di Coscienza. Forse davvero sarà, paradossalmente, il </w:t>
            </w:r>
            <w:r>
              <w:rPr>
                <w:rStyle w:val="Enfasigrassetto"/>
              </w:rPr>
              <w:t>Nuovo Inizio</w:t>
            </w:r>
            <w:r>
              <w:t>.</w:t>
            </w:r>
          </w:p>
          <w:p w:rsidR="005514BB" w:rsidRDefault="005514BB" w:rsidP="005514BB">
            <w:pPr>
              <w:pStyle w:val="NormaleWeb"/>
            </w:pPr>
            <w:r>
              <w:t xml:space="preserve">Marco </w:t>
            </w:r>
            <w:proofErr w:type="spellStart"/>
            <w:r>
              <w:t>Fardin</w:t>
            </w:r>
            <w:proofErr w:type="spellEnd"/>
            <w:r>
              <w:br/>
              <w:t xml:space="preserve">9 </w:t>
            </w:r>
            <w:proofErr w:type="spellStart"/>
            <w:r>
              <w:t>Eb</w:t>
            </w:r>
            <w:proofErr w:type="spellEnd"/>
            <w:r>
              <w:br/>
              <w:t>13.13.13.13.13.13.13.14.35.16 (13 dicembre 2012)</w:t>
            </w:r>
          </w:p>
        </w:tc>
      </w:tr>
    </w:tbl>
    <w:p w:rsidR="005514BB" w:rsidRDefault="005514BB" w:rsidP="005514BB">
      <w:pPr>
        <w:pStyle w:val="NormaleWeb"/>
        <w:spacing w:before="12" w:beforeAutospacing="0" w:after="12" w:afterAutospacing="0"/>
        <w:jc w:val="center"/>
      </w:pPr>
      <w:r>
        <w:lastRenderedPageBreak/>
        <w:t> </w:t>
      </w:r>
    </w:p>
    <w:p w:rsidR="005514BB" w:rsidRDefault="005514BB" w:rsidP="005514BB">
      <w:pPr>
        <w:pStyle w:val="NormaleWeb"/>
        <w:spacing w:before="12" w:beforeAutospacing="0" w:after="12" w:afterAutospacing="0"/>
        <w:jc w:val="center"/>
      </w:pPr>
      <w:r>
        <w:t> </w:t>
      </w:r>
    </w:p>
    <w:p w:rsidR="005514BB" w:rsidRDefault="005514BB" w:rsidP="005514BB">
      <w:pPr>
        <w:pStyle w:val="NormaleWeb"/>
        <w:spacing w:before="12" w:beforeAutospacing="0" w:after="12" w:afterAutospacing="0"/>
        <w:jc w:val="center"/>
      </w:pPr>
    </w:p>
    <w:p w:rsidR="005514BB" w:rsidRDefault="005514BB" w:rsidP="005514BB">
      <w:pPr>
        <w:pStyle w:val="NormaleWeb"/>
        <w:spacing w:before="12" w:beforeAutospacing="0" w:after="12" w:afterAutospacing="0"/>
        <w:jc w:val="center"/>
      </w:pPr>
    </w:p>
    <w:p w:rsidR="005514BB" w:rsidRDefault="005514BB" w:rsidP="005514BB">
      <w:pPr>
        <w:pStyle w:val="NormaleWeb"/>
        <w:spacing w:before="12" w:beforeAutospacing="0" w:after="12" w:afterAutospacing="0"/>
        <w:jc w:val="center"/>
      </w:pPr>
    </w:p>
    <w:p w:rsidR="005514BB" w:rsidRDefault="005514BB" w:rsidP="005514BB">
      <w:pPr>
        <w:pStyle w:val="NormaleWeb"/>
        <w:spacing w:before="12" w:beforeAutospacing="0" w:after="12" w:afterAutospacing="0"/>
        <w:jc w:val="center"/>
        <w:rPr>
          <w:rFonts w:ascii="Tempus Sans ITC" w:hAnsi="Tempus Sans ITC"/>
          <w:b/>
          <w:bCs/>
          <w:i/>
          <w:iCs/>
          <w:color w:val="663300"/>
          <w:sz w:val="27"/>
          <w:szCs w:val="27"/>
        </w:rPr>
      </w:pPr>
    </w:p>
    <w:p w:rsidR="005514BB" w:rsidRDefault="005514BB" w:rsidP="005514BB">
      <w:pPr>
        <w:pStyle w:val="NormaleWeb"/>
        <w:spacing w:before="12" w:beforeAutospacing="0" w:after="12" w:afterAutospacing="0"/>
        <w:jc w:val="center"/>
        <w:rPr>
          <w:rFonts w:ascii="Tempus Sans ITC" w:hAnsi="Tempus Sans ITC"/>
          <w:b/>
          <w:bCs/>
          <w:i/>
          <w:iCs/>
          <w:color w:val="663300"/>
          <w:sz w:val="27"/>
          <w:szCs w:val="27"/>
        </w:rPr>
      </w:pPr>
    </w:p>
    <w:p w:rsidR="005514BB" w:rsidRDefault="005514BB" w:rsidP="005514BB">
      <w:pPr>
        <w:pStyle w:val="NormaleWeb"/>
        <w:spacing w:before="12" w:beforeAutospacing="0" w:after="12" w:afterAutospacing="0"/>
        <w:jc w:val="center"/>
        <w:rPr>
          <w:rFonts w:ascii="Tempus Sans ITC" w:hAnsi="Tempus Sans ITC"/>
          <w:b/>
          <w:bCs/>
          <w:i/>
          <w:iCs/>
          <w:color w:val="663300"/>
          <w:sz w:val="27"/>
          <w:szCs w:val="27"/>
        </w:rPr>
      </w:pPr>
    </w:p>
    <w:p w:rsidR="005514BB" w:rsidRDefault="005514BB" w:rsidP="005514BB">
      <w:pPr>
        <w:pStyle w:val="NormaleWeb"/>
        <w:spacing w:before="12" w:beforeAutospacing="0" w:after="12" w:afterAutospacing="0"/>
        <w:jc w:val="center"/>
        <w:rPr>
          <w:rFonts w:ascii="Tempus Sans ITC" w:hAnsi="Tempus Sans ITC"/>
          <w:b/>
          <w:bCs/>
          <w:i/>
          <w:iCs/>
          <w:color w:val="663300"/>
          <w:sz w:val="27"/>
          <w:szCs w:val="27"/>
        </w:rPr>
      </w:pPr>
    </w:p>
    <w:p w:rsidR="005514BB" w:rsidRDefault="005514BB" w:rsidP="005514BB">
      <w:pPr>
        <w:pStyle w:val="NormaleWeb"/>
        <w:spacing w:before="12" w:beforeAutospacing="0" w:after="12" w:afterAutospacing="0"/>
        <w:jc w:val="center"/>
        <w:rPr>
          <w:rFonts w:ascii="Tempus Sans ITC" w:hAnsi="Tempus Sans ITC"/>
          <w:b/>
          <w:bCs/>
          <w:i/>
          <w:iCs/>
          <w:color w:val="663300"/>
          <w:sz w:val="27"/>
          <w:szCs w:val="27"/>
        </w:rPr>
      </w:pPr>
    </w:p>
    <w:p w:rsidR="005514BB" w:rsidRDefault="005514BB" w:rsidP="005514BB">
      <w:pPr>
        <w:pStyle w:val="NormaleWeb"/>
        <w:spacing w:before="12" w:beforeAutospacing="0" w:after="12" w:afterAutospacing="0"/>
        <w:jc w:val="center"/>
        <w:rPr>
          <w:rFonts w:ascii="Tempus Sans ITC" w:hAnsi="Tempus Sans ITC"/>
          <w:b/>
          <w:bCs/>
          <w:i/>
          <w:iCs/>
          <w:color w:val="663300"/>
          <w:sz w:val="27"/>
          <w:szCs w:val="27"/>
        </w:rPr>
      </w:pPr>
    </w:p>
    <w:p w:rsidR="005514BB" w:rsidRDefault="005514BB" w:rsidP="005514BB">
      <w:pPr>
        <w:pStyle w:val="NormaleWeb"/>
        <w:spacing w:before="12" w:beforeAutospacing="0" w:after="12" w:afterAutospacing="0"/>
        <w:jc w:val="center"/>
        <w:rPr>
          <w:rFonts w:ascii="Tempus Sans ITC" w:hAnsi="Tempus Sans ITC"/>
          <w:b/>
          <w:bCs/>
          <w:i/>
          <w:iCs/>
          <w:color w:val="663300"/>
          <w:sz w:val="27"/>
          <w:szCs w:val="27"/>
        </w:rPr>
      </w:pPr>
    </w:p>
    <w:p w:rsidR="005514BB" w:rsidRDefault="005514BB" w:rsidP="005514BB">
      <w:pPr>
        <w:pStyle w:val="NormaleWeb"/>
        <w:spacing w:before="12" w:beforeAutospacing="0" w:after="12" w:afterAutospacing="0"/>
        <w:jc w:val="center"/>
        <w:rPr>
          <w:rFonts w:ascii="Tempus Sans ITC" w:hAnsi="Tempus Sans ITC"/>
          <w:b/>
          <w:bCs/>
          <w:i/>
          <w:iCs/>
          <w:color w:val="663300"/>
          <w:sz w:val="27"/>
          <w:szCs w:val="27"/>
        </w:rPr>
      </w:pPr>
    </w:p>
    <w:p w:rsidR="005514BB" w:rsidRDefault="005514BB" w:rsidP="005514BB">
      <w:pPr>
        <w:pStyle w:val="NormaleWeb"/>
        <w:spacing w:before="12" w:beforeAutospacing="0" w:after="12" w:afterAutospacing="0"/>
        <w:jc w:val="center"/>
        <w:rPr>
          <w:rFonts w:ascii="Tempus Sans ITC" w:hAnsi="Tempus Sans ITC"/>
          <w:b/>
          <w:bCs/>
          <w:i/>
          <w:iCs/>
          <w:color w:val="663300"/>
          <w:sz w:val="27"/>
          <w:szCs w:val="27"/>
        </w:rPr>
      </w:pPr>
    </w:p>
    <w:p w:rsidR="005514BB" w:rsidRDefault="005514BB" w:rsidP="005514BB">
      <w:pPr>
        <w:pStyle w:val="NormaleWeb"/>
        <w:spacing w:before="12" w:beforeAutospacing="0" w:after="12" w:afterAutospacing="0"/>
        <w:jc w:val="center"/>
        <w:rPr>
          <w:rFonts w:ascii="Tempus Sans ITC" w:hAnsi="Tempus Sans ITC"/>
          <w:b/>
          <w:bCs/>
          <w:i/>
          <w:iCs/>
          <w:color w:val="663300"/>
          <w:sz w:val="27"/>
          <w:szCs w:val="27"/>
        </w:rPr>
      </w:pPr>
    </w:p>
    <w:p w:rsidR="005514BB" w:rsidRDefault="005514BB" w:rsidP="005514BB">
      <w:pPr>
        <w:pStyle w:val="NormaleWeb"/>
        <w:spacing w:before="12" w:beforeAutospacing="0" w:after="12" w:afterAutospacing="0"/>
        <w:jc w:val="center"/>
        <w:rPr>
          <w:rFonts w:ascii="Tempus Sans ITC" w:hAnsi="Tempus Sans ITC"/>
          <w:b/>
          <w:bCs/>
          <w:i/>
          <w:iCs/>
          <w:color w:val="663300"/>
          <w:sz w:val="27"/>
          <w:szCs w:val="27"/>
        </w:rPr>
      </w:pPr>
    </w:p>
    <w:p w:rsidR="005514BB" w:rsidRDefault="005514BB" w:rsidP="005514BB">
      <w:pPr>
        <w:pStyle w:val="NormaleWeb"/>
        <w:spacing w:before="12" w:beforeAutospacing="0" w:after="12" w:afterAutospacing="0"/>
        <w:jc w:val="center"/>
        <w:rPr>
          <w:rFonts w:ascii="Tempus Sans ITC" w:hAnsi="Tempus Sans ITC"/>
          <w:b/>
          <w:bCs/>
          <w:i/>
          <w:iCs/>
          <w:color w:val="663300"/>
          <w:sz w:val="27"/>
          <w:szCs w:val="27"/>
        </w:rPr>
      </w:pPr>
    </w:p>
    <w:p w:rsidR="005514BB" w:rsidRDefault="005514BB" w:rsidP="005514BB">
      <w:pPr>
        <w:pStyle w:val="NormaleWeb"/>
        <w:spacing w:before="12" w:beforeAutospacing="0" w:after="12" w:afterAutospacing="0"/>
        <w:jc w:val="center"/>
        <w:rPr>
          <w:rFonts w:ascii="Tempus Sans ITC" w:hAnsi="Tempus Sans ITC"/>
          <w:b/>
          <w:bCs/>
          <w:i/>
          <w:iCs/>
          <w:color w:val="663300"/>
          <w:sz w:val="27"/>
          <w:szCs w:val="27"/>
        </w:rPr>
      </w:pPr>
    </w:p>
    <w:p w:rsidR="005514BB" w:rsidRDefault="005514BB" w:rsidP="005514BB">
      <w:pPr>
        <w:pStyle w:val="NormaleWeb"/>
        <w:spacing w:before="12" w:beforeAutospacing="0" w:after="12" w:afterAutospacing="0"/>
        <w:jc w:val="center"/>
        <w:rPr>
          <w:rFonts w:ascii="Tempus Sans ITC" w:hAnsi="Tempus Sans ITC"/>
          <w:b/>
          <w:bCs/>
          <w:i/>
          <w:iCs/>
          <w:color w:val="663300"/>
          <w:sz w:val="27"/>
          <w:szCs w:val="27"/>
        </w:rPr>
      </w:pPr>
    </w:p>
    <w:p w:rsidR="005514BB" w:rsidRDefault="005514BB" w:rsidP="005514BB">
      <w:pPr>
        <w:pStyle w:val="NormaleWeb"/>
        <w:spacing w:before="12" w:beforeAutospacing="0" w:after="12" w:afterAutospacing="0"/>
        <w:jc w:val="center"/>
        <w:rPr>
          <w:rFonts w:ascii="Tempus Sans ITC" w:hAnsi="Tempus Sans ITC"/>
          <w:b/>
          <w:bCs/>
          <w:i/>
          <w:iCs/>
          <w:color w:val="663300"/>
          <w:sz w:val="27"/>
          <w:szCs w:val="27"/>
        </w:rPr>
      </w:pPr>
    </w:p>
    <w:p w:rsidR="005514BB" w:rsidRDefault="005514BB" w:rsidP="005514BB">
      <w:pPr>
        <w:pStyle w:val="NormaleWeb"/>
        <w:spacing w:before="12" w:beforeAutospacing="0" w:after="12" w:afterAutospacing="0"/>
        <w:jc w:val="center"/>
        <w:rPr>
          <w:rFonts w:ascii="Tempus Sans ITC" w:hAnsi="Tempus Sans ITC"/>
          <w:b/>
          <w:bCs/>
          <w:i/>
          <w:iCs/>
          <w:color w:val="663300"/>
          <w:sz w:val="27"/>
          <w:szCs w:val="27"/>
        </w:rPr>
      </w:pPr>
    </w:p>
    <w:p w:rsidR="005514BB" w:rsidRDefault="005514BB" w:rsidP="005514BB">
      <w:pPr>
        <w:pStyle w:val="NormaleWeb"/>
        <w:spacing w:before="12" w:beforeAutospacing="0" w:after="12" w:afterAutospacing="0"/>
        <w:jc w:val="center"/>
        <w:rPr>
          <w:rFonts w:ascii="Tempus Sans ITC" w:hAnsi="Tempus Sans ITC"/>
          <w:b/>
          <w:bCs/>
          <w:i/>
          <w:iCs/>
          <w:color w:val="663300"/>
          <w:sz w:val="27"/>
          <w:szCs w:val="27"/>
        </w:rPr>
      </w:pPr>
    </w:p>
    <w:p w:rsidR="005514BB" w:rsidRDefault="005514BB" w:rsidP="005514BB">
      <w:pPr>
        <w:pStyle w:val="NormaleWeb"/>
        <w:spacing w:before="12" w:beforeAutospacing="0" w:after="12" w:afterAutospacing="0"/>
        <w:jc w:val="center"/>
        <w:rPr>
          <w:rFonts w:ascii="Tempus Sans ITC" w:hAnsi="Tempus Sans ITC"/>
          <w:b/>
          <w:bCs/>
          <w:i/>
          <w:iCs/>
          <w:color w:val="663300"/>
          <w:sz w:val="27"/>
          <w:szCs w:val="27"/>
        </w:rPr>
      </w:pPr>
    </w:p>
    <w:p w:rsidR="005514BB" w:rsidRDefault="005514BB" w:rsidP="005514BB">
      <w:pPr>
        <w:pStyle w:val="NormaleWeb"/>
        <w:spacing w:before="12" w:beforeAutospacing="0" w:after="12" w:afterAutospacing="0"/>
        <w:jc w:val="center"/>
        <w:rPr>
          <w:rFonts w:ascii="Tempus Sans ITC" w:hAnsi="Tempus Sans ITC"/>
          <w:b/>
          <w:bCs/>
          <w:i/>
          <w:iCs/>
          <w:color w:val="663300"/>
          <w:sz w:val="27"/>
          <w:szCs w:val="27"/>
        </w:rPr>
      </w:pPr>
    </w:p>
    <w:p w:rsidR="005514BB" w:rsidRDefault="005514BB" w:rsidP="005514BB">
      <w:pPr>
        <w:pStyle w:val="NormaleWeb"/>
        <w:spacing w:before="12" w:beforeAutospacing="0" w:after="12" w:afterAutospacing="0"/>
        <w:jc w:val="center"/>
        <w:rPr>
          <w:rFonts w:ascii="Tempus Sans ITC" w:hAnsi="Tempus Sans ITC"/>
          <w:b/>
          <w:bCs/>
          <w:i/>
          <w:iCs/>
          <w:color w:val="663300"/>
          <w:sz w:val="27"/>
          <w:szCs w:val="27"/>
        </w:rPr>
      </w:pPr>
    </w:p>
    <w:p w:rsidR="005514BB" w:rsidRDefault="005514BB" w:rsidP="005514BB">
      <w:pPr>
        <w:pStyle w:val="NormaleWeb"/>
        <w:spacing w:before="12" w:beforeAutospacing="0" w:after="12" w:afterAutospacing="0"/>
        <w:jc w:val="center"/>
      </w:pPr>
      <w:r>
        <w:rPr>
          <w:rFonts w:ascii="Tempus Sans ITC" w:hAnsi="Tempus Sans ITC"/>
          <w:b/>
          <w:bCs/>
          <w:i/>
          <w:iCs/>
          <w:color w:val="663300"/>
          <w:sz w:val="27"/>
          <w:szCs w:val="27"/>
        </w:rPr>
        <w:lastRenderedPageBreak/>
        <w:t xml:space="preserve">Gli </w:t>
      </w:r>
      <w:proofErr w:type="spellStart"/>
      <w:r>
        <w:rPr>
          <w:rFonts w:ascii="Tempus Sans ITC" w:hAnsi="Tempus Sans ITC"/>
          <w:b/>
          <w:bCs/>
          <w:i/>
          <w:iCs/>
          <w:color w:val="663300"/>
          <w:sz w:val="27"/>
          <w:szCs w:val="27"/>
        </w:rPr>
        <w:t>Hathors</w:t>
      </w:r>
      <w:proofErr w:type="spellEnd"/>
      <w:r>
        <w:rPr>
          <w:rFonts w:ascii="Tempus Sans ITC" w:hAnsi="Tempus Sans ITC"/>
          <w:b/>
          <w:bCs/>
          <w:i/>
          <w:iCs/>
          <w:color w:val="663300"/>
          <w:sz w:val="27"/>
          <w:szCs w:val="27"/>
        </w:rPr>
        <w:t xml:space="preserve"> </w:t>
      </w:r>
    </w:p>
    <w:p w:rsidR="005514BB" w:rsidRDefault="005514BB" w:rsidP="005514BB">
      <w:pPr>
        <w:pStyle w:val="NormaleWeb"/>
        <w:spacing w:before="0" w:beforeAutospacing="0" w:after="0" w:afterAutospacing="0"/>
        <w:jc w:val="center"/>
      </w:pPr>
      <w:r>
        <w:rPr>
          <w:rFonts w:ascii="Tempus Sans ITC" w:hAnsi="Tempus Sans ITC"/>
          <w:b/>
          <w:bCs/>
          <w:i/>
          <w:iCs/>
          <w:color w:val="663300"/>
          <w:sz w:val="20"/>
          <w:szCs w:val="20"/>
        </w:rPr>
        <w:t xml:space="preserve">attraverso Tom </w:t>
      </w:r>
      <w:proofErr w:type="spellStart"/>
      <w:r>
        <w:rPr>
          <w:rFonts w:ascii="Tempus Sans ITC" w:hAnsi="Tempus Sans ITC"/>
          <w:b/>
          <w:bCs/>
          <w:i/>
          <w:iCs/>
          <w:color w:val="663300"/>
          <w:sz w:val="20"/>
          <w:szCs w:val="20"/>
        </w:rPr>
        <w:t>Kenyon</w:t>
      </w:r>
      <w:proofErr w:type="spellEnd"/>
    </w:p>
    <w:p w:rsidR="005514BB" w:rsidRDefault="005514BB" w:rsidP="005514BB">
      <w:pPr>
        <w:pStyle w:val="NormaleWeb"/>
        <w:spacing w:before="0" w:beforeAutospacing="0" w:after="0" w:afterAutospacing="0"/>
        <w:jc w:val="center"/>
      </w:pPr>
      <w:r>
        <w:t> </w:t>
      </w:r>
    </w:p>
    <w:p w:rsidR="005514BB" w:rsidRDefault="005514BB" w:rsidP="005514BB">
      <w:pPr>
        <w:pStyle w:val="NormaleWeb"/>
        <w:spacing w:before="0" w:beforeAutospacing="0" w:after="0" w:afterAutospacing="0"/>
        <w:jc w:val="center"/>
      </w:pPr>
      <w:r>
        <w:t> </w:t>
      </w:r>
    </w:p>
    <w:p w:rsidR="005514BB" w:rsidRDefault="005514BB" w:rsidP="005514BB">
      <w:pPr>
        <w:pStyle w:val="NormaleWeb"/>
        <w:spacing w:before="0" w:beforeAutospacing="0" w:after="0" w:afterAutospacing="0"/>
        <w:jc w:val="center"/>
      </w:pPr>
      <w:r>
        <w:rPr>
          <w:rFonts w:ascii="Tempus Sans ITC" w:hAnsi="Tempus Sans ITC"/>
          <w:b/>
          <w:bCs/>
          <w:color w:val="663300"/>
          <w:sz w:val="32"/>
          <w:szCs w:val="32"/>
        </w:rPr>
        <w:t>La Finestra Cosmica</w:t>
      </w:r>
    </w:p>
    <w:p w:rsidR="005514BB" w:rsidRDefault="005514BB" w:rsidP="005514BB">
      <w:pPr>
        <w:pStyle w:val="NormaleWeb"/>
        <w:spacing w:before="0" w:beforeAutospacing="0" w:after="0" w:afterAutospacing="0"/>
        <w:jc w:val="center"/>
      </w:pPr>
      <w:r>
        <w:rPr>
          <w:rFonts w:ascii="Tempus Sans ITC" w:hAnsi="Tempus Sans ITC"/>
          <w:b/>
          <w:bCs/>
          <w:i/>
          <w:iCs/>
          <w:color w:val="663300"/>
        </w:rPr>
        <w:t>(21 - 23 dicembre 2012)</w:t>
      </w:r>
    </w:p>
    <w:p w:rsidR="005514BB" w:rsidRDefault="005514BB" w:rsidP="005514BB">
      <w:pPr>
        <w:pStyle w:val="NormaleWeb"/>
        <w:spacing w:before="0" w:beforeAutospacing="0" w:after="0" w:afterAutospacing="0"/>
        <w:jc w:val="center"/>
      </w:pPr>
      <w:r>
        <w:t> </w:t>
      </w:r>
    </w:p>
    <w:p w:rsidR="005514BB" w:rsidRDefault="005514BB" w:rsidP="005514BB">
      <w:pPr>
        <w:jc w:val="both"/>
      </w:pPr>
      <w:r>
        <w:rPr>
          <w:rFonts w:ascii="Calibri" w:hAnsi="Calibri"/>
          <w:color w:val="663300"/>
        </w:rPr>
        <w:t xml:space="preserve">In quest'ultimo messaggio dell'anno, desideriamo occuparci di un'opportunità energetica per l'elevazione della coscienza e l'illuminazione della vostra mente, del vostro cuore e del vostro corpo. Noi la chiamiamo </w:t>
      </w:r>
      <w:r>
        <w:rPr>
          <w:rFonts w:ascii="Calibri" w:hAnsi="Calibri"/>
          <w:i/>
          <w:iCs/>
          <w:color w:val="663300"/>
        </w:rPr>
        <w:t>Finestra Cosmica</w:t>
      </w:r>
      <w:r>
        <w:rPr>
          <w:rFonts w:ascii="Calibri" w:hAnsi="Calibri"/>
          <w:color w:val="663300"/>
        </w:rPr>
        <w:t xml:space="preserve">, perché si tratta di un'apertura attraverso la quale potete trascendere più facilmente le limitazioni percepite di tempo e spazio. </w:t>
      </w:r>
    </w:p>
    <w:p w:rsidR="005514BB" w:rsidRDefault="005514BB" w:rsidP="005514BB">
      <w:pPr>
        <w:jc w:val="both"/>
      </w:pPr>
      <w:r>
        <w:rPr>
          <w:rFonts w:ascii="Calibri" w:hAnsi="Calibri"/>
          <w:color w:val="663300"/>
        </w:rPr>
        <w:t> </w:t>
      </w:r>
    </w:p>
    <w:p w:rsidR="005514BB" w:rsidRDefault="005514BB" w:rsidP="005514BB">
      <w:pPr>
        <w:jc w:val="both"/>
      </w:pPr>
      <w:r>
        <w:rPr>
          <w:rFonts w:ascii="Calibri" w:hAnsi="Calibri"/>
          <w:color w:val="663300"/>
        </w:rPr>
        <w:t xml:space="preserve">La finestra di cui parleremo in questo messaggio comincia il 21 Dicembre 2012 (Solstizio Invernale) e continua per tre giorni, fino al 23 Dicembre 2012. Questa Finestra Cosmica viene visitata due volte l'anno, durante i due Solstizi, quello Invernale e quello Primaverile. </w:t>
      </w:r>
    </w:p>
    <w:p w:rsidR="005514BB" w:rsidRDefault="005514BB" w:rsidP="005514BB">
      <w:pPr>
        <w:jc w:val="both"/>
      </w:pPr>
      <w:r>
        <w:rPr>
          <w:rFonts w:ascii="Calibri" w:hAnsi="Calibri"/>
          <w:color w:val="663300"/>
        </w:rPr>
        <w:t> </w:t>
      </w:r>
    </w:p>
    <w:p w:rsidR="005514BB" w:rsidRDefault="005514BB" w:rsidP="005514BB">
      <w:pPr>
        <w:jc w:val="both"/>
      </w:pPr>
      <w:r>
        <w:rPr>
          <w:rFonts w:ascii="Calibri" w:hAnsi="Calibri"/>
          <w:color w:val="663300"/>
        </w:rPr>
        <w:t>Col progredire di ogni anno, si verificano vari allineamenti planetari e galattici, che “colorano” la finestra attraverso cui voi potete percepire la vostra natura espansa. Ci sono anche altre finestre cosmiche.</w:t>
      </w:r>
    </w:p>
    <w:p w:rsidR="005514BB" w:rsidRDefault="005514BB" w:rsidP="005514BB">
      <w:pPr>
        <w:jc w:val="both"/>
      </w:pPr>
      <w:r>
        <w:rPr>
          <w:rFonts w:ascii="Calibri" w:hAnsi="Calibri"/>
          <w:color w:val="663300"/>
        </w:rPr>
        <w:t> </w:t>
      </w:r>
    </w:p>
    <w:p w:rsidR="005514BB" w:rsidRDefault="005514BB" w:rsidP="005514BB">
      <w:pPr>
        <w:jc w:val="both"/>
      </w:pPr>
      <w:r>
        <w:rPr>
          <w:rFonts w:ascii="Calibri" w:hAnsi="Calibri"/>
          <w:color w:val="663300"/>
        </w:rPr>
        <w:t xml:space="preserve">Due delle finestre cosmiche più frequenti della Terra avvengono subito prima del sorgere del sole e subito dopo il suo tramonto. Queste due finestre sono dei portali dimensionali attraverso i quali potete sbirciare con più facilità attraverso i veli che separano i mondi. Gli Sciamani conoscono bene questi momenti propizi, ma la Finestra Cosmica di cui parliamo in questo messaggio ha una portata maggiore, grazie al suo allineamento con il nucleo galattico, il </w:t>
      </w:r>
      <w:r>
        <w:rPr>
          <w:rFonts w:ascii="Calibri" w:hAnsi="Calibri"/>
          <w:i/>
          <w:iCs/>
          <w:color w:val="663300"/>
        </w:rPr>
        <w:t xml:space="preserve">Sole Centrale </w:t>
      </w:r>
      <w:r>
        <w:rPr>
          <w:rFonts w:ascii="Calibri" w:hAnsi="Calibri"/>
          <w:color w:val="663300"/>
        </w:rPr>
        <w:t xml:space="preserve">della vostra galassia che, in effetti, è un buco nero. </w:t>
      </w:r>
    </w:p>
    <w:p w:rsidR="005514BB" w:rsidRDefault="005514BB" w:rsidP="005514BB">
      <w:pPr>
        <w:jc w:val="both"/>
      </w:pPr>
      <w:r>
        <w:rPr>
          <w:rFonts w:ascii="Calibri" w:hAnsi="Calibri"/>
          <w:color w:val="663300"/>
        </w:rPr>
        <w:t> </w:t>
      </w:r>
    </w:p>
    <w:p w:rsidR="005514BB" w:rsidRDefault="005514BB" w:rsidP="005514BB">
      <w:pPr>
        <w:jc w:val="both"/>
      </w:pPr>
      <w:r>
        <w:rPr>
          <w:rFonts w:ascii="Calibri" w:hAnsi="Calibri"/>
          <w:color w:val="663300"/>
        </w:rPr>
        <w:t>Questo allineamento, raro e particolare, produrrà un'emissione di energie evolutive in tutta quanta la galassia. La vostra Terra sarà uno degli innumerevoli pianeti a ricevere questa energia di elevazione.</w:t>
      </w:r>
    </w:p>
    <w:p w:rsidR="005514BB" w:rsidRDefault="005514BB" w:rsidP="005514BB">
      <w:pPr>
        <w:jc w:val="both"/>
      </w:pPr>
      <w:r>
        <w:rPr>
          <w:rFonts w:ascii="Calibri" w:hAnsi="Calibri"/>
          <w:color w:val="663300"/>
        </w:rPr>
        <w:t> </w:t>
      </w:r>
    </w:p>
    <w:p w:rsidR="005514BB" w:rsidRDefault="005514BB" w:rsidP="005514BB">
      <w:pPr>
        <w:jc w:val="both"/>
      </w:pPr>
      <w:r>
        <w:rPr>
          <w:rFonts w:ascii="Calibri" w:hAnsi="Calibri"/>
          <w:color w:val="663300"/>
        </w:rPr>
        <w:t xml:space="preserve">Per come lo vediamo noi, questo allineamento cosmico non annuncia  la fine del vostro mondo, ma proclama un nuovo inizio. Il modo in cui ciascuno di voi affronta queste energie evolutive e catalizzatrici è una scelta personale. </w:t>
      </w:r>
    </w:p>
    <w:p w:rsidR="005514BB" w:rsidRDefault="005514BB" w:rsidP="005514BB">
      <w:pPr>
        <w:jc w:val="both"/>
      </w:pPr>
      <w:r>
        <w:rPr>
          <w:rFonts w:ascii="Calibri" w:hAnsi="Calibri"/>
          <w:color w:val="663300"/>
        </w:rPr>
        <w:t> </w:t>
      </w:r>
    </w:p>
    <w:p w:rsidR="005514BB" w:rsidRDefault="005514BB" w:rsidP="005514BB">
      <w:pPr>
        <w:jc w:val="both"/>
      </w:pPr>
      <w:r>
        <w:rPr>
          <w:rFonts w:ascii="Calibri" w:hAnsi="Calibri"/>
          <w:color w:val="663300"/>
        </w:rPr>
        <w:t xml:space="preserve">Infatti, molti individui potrebbero vivere queste energie intense come una cosa irritante. Se non siete preparati mentalmente, emotivamente ed energeticamente a saltare ai livelli più elevati dentro di voi, queste energie possono darvi l'impressione di perdere la testa. </w:t>
      </w:r>
    </w:p>
    <w:p w:rsidR="005514BB" w:rsidRDefault="005514BB" w:rsidP="005514BB">
      <w:pPr>
        <w:jc w:val="both"/>
      </w:pPr>
      <w:r>
        <w:rPr>
          <w:rFonts w:ascii="Calibri" w:hAnsi="Calibri"/>
          <w:color w:val="663300"/>
        </w:rPr>
        <w:t> </w:t>
      </w:r>
    </w:p>
    <w:p w:rsidR="005514BB" w:rsidRDefault="005514BB" w:rsidP="005514BB">
      <w:pPr>
        <w:jc w:val="both"/>
      </w:pPr>
      <w:r>
        <w:rPr>
          <w:rFonts w:ascii="Calibri" w:hAnsi="Calibri"/>
          <w:color w:val="663300"/>
        </w:rPr>
        <w:t xml:space="preserve">Se, però, siete allineati con il movimento verso l'alto, sarete trasportati da queste energie. Esse possono aprirvi dei panorami straordinari, se voi siete aperti ad esse. </w:t>
      </w:r>
    </w:p>
    <w:p w:rsidR="005514BB" w:rsidRDefault="005514BB" w:rsidP="005514BB">
      <w:pPr>
        <w:jc w:val="both"/>
      </w:pPr>
      <w:r>
        <w:rPr>
          <w:rFonts w:ascii="Calibri" w:hAnsi="Calibri"/>
          <w:color w:val="663300"/>
        </w:rPr>
        <w:t> </w:t>
      </w:r>
    </w:p>
    <w:p w:rsidR="005514BB" w:rsidRDefault="005514BB" w:rsidP="005514BB">
      <w:pPr>
        <w:jc w:val="both"/>
      </w:pPr>
      <w:r>
        <w:rPr>
          <w:rFonts w:ascii="Calibri" w:hAnsi="Calibri"/>
          <w:color w:val="663300"/>
        </w:rPr>
        <w:t xml:space="preserve">Questo periodo di tre giorni è un momento ideale per contemplare la vostra vita dal punto di vista degli stati espansi della coscienza, per uscire fuori dalla vostra linea temporale e percepire gli schemi della vostra vita e della vostra storia personale che vi hanno portato fino a questo punto nel tempo. </w:t>
      </w:r>
    </w:p>
    <w:p w:rsidR="005514BB" w:rsidRDefault="005514BB" w:rsidP="005514BB">
      <w:pPr>
        <w:jc w:val="both"/>
      </w:pPr>
      <w:r>
        <w:rPr>
          <w:rFonts w:ascii="Calibri" w:hAnsi="Calibri"/>
          <w:color w:val="663300"/>
        </w:rPr>
        <w:t> </w:t>
      </w:r>
    </w:p>
    <w:p w:rsidR="005514BB" w:rsidRDefault="005514BB" w:rsidP="005514BB">
      <w:pPr>
        <w:jc w:val="both"/>
      </w:pPr>
      <w:r>
        <w:rPr>
          <w:rFonts w:ascii="Calibri" w:hAnsi="Calibri"/>
          <w:color w:val="663300"/>
        </w:rPr>
        <w:lastRenderedPageBreak/>
        <w:t xml:space="preserve">Non rifuggite da quelle porzioni della vostra esperienza terrena che sono state, e forse sono, difficili. Si possono trovare dei tesori nelle ombre. </w:t>
      </w:r>
    </w:p>
    <w:p w:rsidR="005514BB" w:rsidRDefault="005514BB" w:rsidP="005514BB">
      <w:pPr>
        <w:jc w:val="both"/>
      </w:pPr>
      <w:r>
        <w:rPr>
          <w:rFonts w:ascii="Calibri" w:hAnsi="Calibri"/>
          <w:color w:val="663300"/>
        </w:rPr>
        <w:t> </w:t>
      </w:r>
    </w:p>
    <w:p w:rsidR="005514BB" w:rsidRDefault="005514BB" w:rsidP="005514BB">
      <w:pPr>
        <w:jc w:val="both"/>
      </w:pPr>
      <w:r>
        <w:rPr>
          <w:rFonts w:ascii="Calibri" w:hAnsi="Calibri"/>
          <w:color w:val="663300"/>
        </w:rPr>
        <w:t xml:space="preserve">In effetti, è dalle ombre della vostra storia collettiva e personale che saranno rilasciate le nuove energie. Il nostro suggerimento su come entrare in questa finestra ruota intorno alla </w:t>
      </w:r>
      <w:r>
        <w:rPr>
          <w:rFonts w:ascii="Calibri" w:hAnsi="Calibri"/>
          <w:i/>
          <w:iCs/>
          <w:color w:val="663300"/>
        </w:rPr>
        <w:t>Meditazione Sonora Ethos</w:t>
      </w:r>
      <w:r>
        <w:rPr>
          <w:rFonts w:ascii="Calibri" w:hAnsi="Calibri"/>
          <w:color w:val="663300"/>
        </w:rPr>
        <w:t xml:space="preserve">. </w:t>
      </w:r>
    </w:p>
    <w:p w:rsidR="005514BB" w:rsidRDefault="005514BB" w:rsidP="005514BB">
      <w:pPr>
        <w:jc w:val="both"/>
      </w:pPr>
      <w:r>
        <w:rPr>
          <w:rFonts w:ascii="Calibri" w:hAnsi="Calibri"/>
          <w:color w:val="663300"/>
        </w:rPr>
        <w:t> </w:t>
      </w:r>
    </w:p>
    <w:p w:rsidR="005514BB" w:rsidRDefault="005514BB" w:rsidP="005514BB">
      <w:pPr>
        <w:jc w:val="both"/>
      </w:pPr>
      <w:r>
        <w:rPr>
          <w:rFonts w:ascii="Calibri" w:hAnsi="Calibri"/>
          <w:color w:val="663300"/>
        </w:rPr>
        <w:t xml:space="preserve">Vi invitiamo a leggere un messaggio precedente, intitolato </w:t>
      </w:r>
      <w:hyperlink r:id="rId30" w:history="1">
        <w:r>
          <w:rPr>
            <w:rStyle w:val="Collegamentoipertestuale"/>
            <w:rFonts w:ascii="Calibri" w:hAnsi="Calibri"/>
            <w:b/>
            <w:bCs/>
            <w:i/>
            <w:iCs/>
            <w:color w:val="0066CC"/>
          </w:rPr>
          <w:t>L'Ethos e gli Stati di Coscienza Non-Dualistici</w:t>
        </w:r>
      </w:hyperlink>
      <w:r>
        <w:rPr>
          <w:rFonts w:ascii="Calibri" w:hAnsi="Calibri"/>
          <w:color w:val="663300"/>
        </w:rPr>
        <w:t xml:space="preserve">, per comprendere appieno il metodo. Vi consigliamo di lavorare con la versione da cinque minuti della meditazione sonora, fino a che non avrete acquisito familiarità con le energie di intensa elevazione di questo brano catalizzatore, nella sua versione più estesa. </w:t>
      </w:r>
    </w:p>
    <w:p w:rsidR="005514BB" w:rsidRDefault="005514BB" w:rsidP="005514BB">
      <w:pPr>
        <w:jc w:val="both"/>
      </w:pPr>
      <w:r>
        <w:rPr>
          <w:rFonts w:ascii="Calibri" w:hAnsi="Calibri"/>
          <w:color w:val="663300"/>
        </w:rPr>
        <w:t> </w:t>
      </w:r>
    </w:p>
    <w:p w:rsidR="005514BB" w:rsidRDefault="005514BB" w:rsidP="005514BB">
      <w:pPr>
        <w:jc w:val="both"/>
      </w:pPr>
      <w:r>
        <w:rPr>
          <w:rFonts w:ascii="Calibri" w:hAnsi="Calibri"/>
          <w:color w:val="663300"/>
        </w:rPr>
        <w:t xml:space="preserve">In vari momenti, durante questo periodo di tre giorni, vi suggeriamo di tenervi da parte un po' di tempo, durante il quale non sarete disturbati. Ascoltate la </w:t>
      </w:r>
      <w:r>
        <w:rPr>
          <w:rFonts w:ascii="Calibri" w:hAnsi="Calibri"/>
          <w:i/>
          <w:iCs/>
          <w:color w:val="663300"/>
        </w:rPr>
        <w:t>Meditazione Sonora Ethos</w:t>
      </w:r>
      <w:r>
        <w:rPr>
          <w:rFonts w:ascii="Calibri" w:hAnsi="Calibri"/>
          <w:color w:val="663300"/>
        </w:rPr>
        <w:t xml:space="preserve">, con l'attenzione concentrata sul chakra del cuore, a meno che non abbiate scoperto che concentrarvi su un altro chakra vi induce esperienze più potenti. </w:t>
      </w:r>
    </w:p>
    <w:p w:rsidR="005514BB" w:rsidRDefault="005514BB" w:rsidP="005514BB">
      <w:pPr>
        <w:jc w:val="both"/>
      </w:pPr>
      <w:r>
        <w:rPr>
          <w:rFonts w:ascii="Calibri" w:hAnsi="Calibri"/>
          <w:color w:val="663300"/>
        </w:rPr>
        <w:t> </w:t>
      </w:r>
    </w:p>
    <w:p w:rsidR="005514BB" w:rsidRDefault="005514BB" w:rsidP="005514BB">
      <w:pPr>
        <w:jc w:val="both"/>
      </w:pPr>
      <w:r>
        <w:rPr>
          <w:rFonts w:ascii="Calibri" w:hAnsi="Calibri"/>
          <w:color w:val="663300"/>
        </w:rPr>
        <w:t xml:space="preserve">Dopo avere ascoltato la </w:t>
      </w:r>
      <w:r>
        <w:rPr>
          <w:rFonts w:ascii="Calibri" w:hAnsi="Calibri"/>
          <w:i/>
          <w:iCs/>
          <w:color w:val="663300"/>
        </w:rPr>
        <w:t>Meditazione Sonora Ethos</w:t>
      </w:r>
      <w:r>
        <w:rPr>
          <w:rFonts w:ascii="Calibri" w:hAnsi="Calibri"/>
          <w:color w:val="663300"/>
        </w:rPr>
        <w:t xml:space="preserve">, immaginate, in qualunque maniera sia comoda per voi, che una qualche parte di voi fluttui al di sopra della vostra linea temporale. Immaginate che questa parte di voi percepisca la vostra storia intera e, forse, anche le storie delle vite precedenti. </w:t>
      </w:r>
    </w:p>
    <w:p w:rsidR="005514BB" w:rsidRDefault="005514BB" w:rsidP="005514BB">
      <w:pPr>
        <w:jc w:val="both"/>
      </w:pPr>
      <w:r>
        <w:rPr>
          <w:rFonts w:ascii="Calibri" w:hAnsi="Calibri"/>
          <w:color w:val="663300"/>
        </w:rPr>
        <w:t> </w:t>
      </w:r>
    </w:p>
    <w:p w:rsidR="005514BB" w:rsidRDefault="005514BB" w:rsidP="005514BB">
      <w:pPr>
        <w:jc w:val="both"/>
      </w:pPr>
      <w:r>
        <w:rPr>
          <w:rFonts w:ascii="Calibri" w:hAnsi="Calibri"/>
          <w:color w:val="663300"/>
        </w:rPr>
        <w:t xml:space="preserve">Riposando in questo stato trascendente della mente, contemplate il dono e il fardello misterioso della vostra vita incarnata. </w:t>
      </w:r>
    </w:p>
    <w:p w:rsidR="005514BB" w:rsidRDefault="005514BB" w:rsidP="005514BB">
      <w:pPr>
        <w:jc w:val="both"/>
      </w:pPr>
      <w:r>
        <w:rPr>
          <w:rFonts w:ascii="Calibri" w:hAnsi="Calibri"/>
          <w:color w:val="663300"/>
        </w:rPr>
        <w:t> </w:t>
      </w:r>
    </w:p>
    <w:p w:rsidR="005514BB" w:rsidRDefault="005514BB" w:rsidP="005514BB">
      <w:pPr>
        <w:jc w:val="both"/>
      </w:pPr>
      <w:r>
        <w:rPr>
          <w:rFonts w:ascii="Calibri" w:hAnsi="Calibri"/>
          <w:color w:val="663300"/>
        </w:rPr>
        <w:t xml:space="preserve">Se inciampate in una situazione “nodosa” o difficile, che, dal vostro stato trascendente, vi porta giù nel calderone emozionale di rimpianto, rabbia, disperazione e/o disperazione, fate una pausa, ritornate alla </w:t>
      </w:r>
      <w:r>
        <w:rPr>
          <w:rFonts w:ascii="Calibri" w:hAnsi="Calibri"/>
          <w:i/>
          <w:iCs/>
          <w:color w:val="663300"/>
        </w:rPr>
        <w:t>Meditazione Sonora Ethos</w:t>
      </w:r>
      <w:r>
        <w:rPr>
          <w:rFonts w:ascii="Calibri" w:hAnsi="Calibri"/>
          <w:color w:val="663300"/>
        </w:rPr>
        <w:t xml:space="preserve"> e risalite, come prima, sulle sue ali, fino alla vostra natura trascendente, per contemplare di nuovo. Per alcuni questo potrebbe richiedere parecchi cicli. </w:t>
      </w:r>
    </w:p>
    <w:p w:rsidR="005514BB" w:rsidRDefault="005514BB" w:rsidP="005514BB">
      <w:pPr>
        <w:jc w:val="both"/>
      </w:pPr>
      <w:r>
        <w:rPr>
          <w:rFonts w:ascii="Calibri" w:hAnsi="Calibri"/>
          <w:color w:val="663300"/>
        </w:rPr>
        <w:t> </w:t>
      </w:r>
    </w:p>
    <w:p w:rsidR="005514BB" w:rsidRDefault="005514BB" w:rsidP="005514BB">
      <w:pPr>
        <w:jc w:val="both"/>
      </w:pPr>
      <w:r>
        <w:rPr>
          <w:rFonts w:ascii="Calibri" w:hAnsi="Calibri"/>
          <w:color w:val="663300"/>
        </w:rPr>
        <w:t xml:space="preserve">Vi suggeriamo di dedicarvi a questa pratica tutte le volte che vi aggrada, durante questo periodo di tre giorni. Se riuscite ad imparare </w:t>
      </w:r>
      <w:r>
        <w:rPr>
          <w:rFonts w:ascii="Calibri" w:hAnsi="Calibri"/>
          <w:i/>
          <w:iCs/>
          <w:color w:val="663300"/>
        </w:rPr>
        <w:t>l'arte della pazienza</w:t>
      </w:r>
      <w:r>
        <w:rPr>
          <w:rFonts w:ascii="Calibri" w:hAnsi="Calibri"/>
          <w:color w:val="663300"/>
        </w:rPr>
        <w:t xml:space="preserve">, vi consigliamo di evitare la tentazione di creare esiti fino all'ultima porzione di questa finestra, che sarà la sera del 23 Dicembre. Più profondamente contemplate la vostra vita nella maniera che abbiamo descritto, più potente sarà la vostra creazione. </w:t>
      </w:r>
    </w:p>
    <w:p w:rsidR="005514BB" w:rsidRDefault="005514BB" w:rsidP="005514BB">
      <w:pPr>
        <w:jc w:val="both"/>
      </w:pPr>
      <w:r>
        <w:rPr>
          <w:rFonts w:ascii="Calibri" w:hAnsi="Calibri"/>
          <w:color w:val="663300"/>
        </w:rPr>
        <w:t> </w:t>
      </w:r>
    </w:p>
    <w:p w:rsidR="005514BB" w:rsidRDefault="005514BB" w:rsidP="005514BB">
      <w:pPr>
        <w:jc w:val="both"/>
      </w:pPr>
      <w:r>
        <w:rPr>
          <w:rFonts w:ascii="Calibri" w:hAnsi="Calibri"/>
          <w:color w:val="663300"/>
        </w:rPr>
        <w:t xml:space="preserve">In un Messaggio Planetario precedente, intitolato </w:t>
      </w:r>
      <w:r>
        <w:rPr>
          <w:rFonts w:ascii="Calibri" w:hAnsi="Calibri"/>
          <w:i/>
          <w:iCs/>
          <w:color w:val="663300"/>
        </w:rPr>
        <w:t>La Sfera di Tutte le Possibilità</w:t>
      </w:r>
      <w:r>
        <w:rPr>
          <w:rFonts w:ascii="Calibri" w:hAnsi="Calibri"/>
          <w:color w:val="663300"/>
        </w:rPr>
        <w:t xml:space="preserve">, abbiamo condiviso un metodo per manifestare esiti positivi nella vostra vita. Vi consigliamo di leggerlo, se non avete un metodo personale per manifestare. Gettare i semi di nuove realtà, durante la fase finale di questa Finestra Cosmica, aiuterà moltissimo le vostre creazioni. </w:t>
      </w:r>
    </w:p>
    <w:p w:rsidR="005514BB" w:rsidRDefault="005514BB" w:rsidP="005514BB">
      <w:pPr>
        <w:jc w:val="both"/>
      </w:pPr>
      <w:r>
        <w:rPr>
          <w:rFonts w:ascii="Calibri" w:hAnsi="Calibri"/>
          <w:color w:val="663300"/>
        </w:rPr>
        <w:t> </w:t>
      </w:r>
    </w:p>
    <w:p w:rsidR="005514BB" w:rsidRDefault="005514BB" w:rsidP="005514BB">
      <w:pPr>
        <w:jc w:val="both"/>
      </w:pPr>
      <w:r>
        <w:rPr>
          <w:rFonts w:ascii="Calibri" w:hAnsi="Calibri"/>
          <w:color w:val="663300"/>
        </w:rPr>
        <w:t xml:space="preserve">Infine, vi chiediamo, durante la porzione finale della Finestra Cosmica, la sera del 23, di aggiungere  i poteri della vostra coscienza a favore di un esito planetario. Visualizzate la cooperazione planetaria e il riconoscimento umano collettivo dell'interconnessione della vita, che abbiamo descritto in </w:t>
      </w:r>
      <w:r>
        <w:rPr>
          <w:rFonts w:ascii="Calibri" w:hAnsi="Calibri"/>
          <w:i/>
          <w:iCs/>
          <w:color w:val="663300"/>
        </w:rPr>
        <w:t>L'Ethos e gli Stati di Coscienza Non-Dualistici</w:t>
      </w:r>
      <w:r>
        <w:rPr>
          <w:rFonts w:ascii="Calibri" w:hAnsi="Calibri"/>
          <w:color w:val="663300"/>
        </w:rPr>
        <w:t xml:space="preserve">. </w:t>
      </w:r>
    </w:p>
    <w:p w:rsidR="005514BB" w:rsidRDefault="005514BB" w:rsidP="005514BB">
      <w:pPr>
        <w:jc w:val="both"/>
      </w:pPr>
    </w:p>
    <w:p w:rsidR="005514BB" w:rsidRDefault="005514BB" w:rsidP="005514BB">
      <w:pPr>
        <w:jc w:val="both"/>
      </w:pPr>
      <w:r>
        <w:rPr>
          <w:rFonts w:ascii="Calibri" w:hAnsi="Calibri"/>
          <w:color w:val="663300"/>
        </w:rPr>
        <w:lastRenderedPageBreak/>
        <w:t xml:space="preserve">Il grande vascello dell'umanità è pronto a cambiare direzione. Mentre i venti del cambiamento gonfiano le vele di questa nave metaforica, non preoccupatevi se la nave si inclina su un fianco o se l'altro preme contro le acque dell'emozione collettiva. </w:t>
      </w:r>
    </w:p>
    <w:p w:rsidR="005514BB" w:rsidRDefault="005514BB" w:rsidP="005514BB">
      <w:pPr>
        <w:jc w:val="both"/>
      </w:pPr>
      <w:r>
        <w:rPr>
          <w:rFonts w:ascii="Calibri" w:hAnsi="Calibri"/>
          <w:color w:val="663300"/>
        </w:rPr>
        <w:t> </w:t>
      </w:r>
    </w:p>
    <w:p w:rsidR="005514BB" w:rsidRDefault="005514BB" w:rsidP="005514BB">
      <w:pPr>
        <w:jc w:val="both"/>
      </w:pPr>
      <w:r>
        <w:rPr>
          <w:rFonts w:ascii="Calibri" w:hAnsi="Calibri"/>
          <w:color w:val="663300"/>
        </w:rPr>
        <w:t xml:space="preserve">La chiglia terrà al sicuro il vostro vascello. La chiglia è il vostro cuore umano e, qualsiasi cosa succeda intorno a voi, affondate la vostra chiglia nel profondo delle acque e troverete un passaggio sicuro. </w:t>
      </w:r>
    </w:p>
    <w:p w:rsidR="005514BB" w:rsidRDefault="005514BB" w:rsidP="005514BB">
      <w:pPr>
        <w:jc w:val="both"/>
      </w:pPr>
      <w:r>
        <w:rPr>
          <w:rFonts w:ascii="Calibri" w:hAnsi="Calibri"/>
          <w:color w:val="663300"/>
        </w:rPr>
        <w:t> </w:t>
      </w:r>
    </w:p>
    <w:p w:rsidR="005514BB" w:rsidRDefault="005514BB" w:rsidP="005514BB">
      <w:pPr>
        <w:jc w:val="both"/>
      </w:pPr>
      <w:r>
        <w:rPr>
          <w:rFonts w:ascii="Calibri" w:hAnsi="Calibri"/>
          <w:b/>
          <w:bCs/>
          <w:color w:val="663300"/>
        </w:rPr>
        <w:t xml:space="preserve">Gli </w:t>
      </w:r>
      <w:proofErr w:type="spellStart"/>
      <w:r>
        <w:rPr>
          <w:rFonts w:ascii="Calibri" w:hAnsi="Calibri"/>
          <w:b/>
          <w:bCs/>
          <w:color w:val="663300"/>
        </w:rPr>
        <w:t>Hathor</w:t>
      </w:r>
      <w:proofErr w:type="spellEnd"/>
    </w:p>
    <w:p w:rsidR="005514BB" w:rsidRDefault="005514BB" w:rsidP="005514BB">
      <w:pPr>
        <w:jc w:val="both"/>
      </w:pPr>
      <w:r>
        <w:rPr>
          <w:rFonts w:ascii="Calibri" w:hAnsi="Calibri"/>
          <w:b/>
          <w:bCs/>
          <w:color w:val="663300"/>
        </w:rPr>
        <w:t>4 Dicembre 2012</w:t>
      </w:r>
    </w:p>
    <w:p w:rsidR="005514BB" w:rsidRDefault="005514BB" w:rsidP="005514BB">
      <w:pPr>
        <w:jc w:val="both"/>
      </w:pPr>
      <w:r>
        <w:rPr>
          <w:rFonts w:ascii="Calibri" w:hAnsi="Calibri"/>
          <w:b/>
          <w:bCs/>
          <w:color w:val="663300"/>
        </w:rPr>
        <w:t> </w:t>
      </w:r>
    </w:p>
    <w:p w:rsidR="005514BB" w:rsidRDefault="005514BB" w:rsidP="005514BB">
      <w:pPr>
        <w:jc w:val="both"/>
      </w:pPr>
    </w:p>
    <w:p w:rsidR="005514BB" w:rsidRDefault="005514BB" w:rsidP="005514BB">
      <w:pPr>
        <w:jc w:val="both"/>
      </w:pPr>
      <w:r>
        <w:rPr>
          <w:rFonts w:ascii="Calibri" w:hAnsi="Calibri"/>
          <w:color w:val="663300"/>
          <w:sz w:val="28"/>
          <w:szCs w:val="28"/>
        </w:rPr>
        <w:t>Pensieri e Osservazioni di Tom</w:t>
      </w:r>
    </w:p>
    <w:p w:rsidR="005514BB" w:rsidRDefault="005514BB" w:rsidP="005514BB">
      <w:pPr>
        <w:jc w:val="both"/>
      </w:pPr>
      <w:r>
        <w:rPr>
          <w:rFonts w:ascii="Calibri" w:hAnsi="Calibri"/>
          <w:color w:val="663300"/>
          <w:sz w:val="28"/>
          <w:szCs w:val="28"/>
        </w:rPr>
        <w:t> </w:t>
      </w:r>
    </w:p>
    <w:p w:rsidR="005514BB" w:rsidRDefault="005514BB" w:rsidP="005514BB">
      <w:pPr>
        <w:jc w:val="both"/>
      </w:pPr>
      <w:r>
        <w:rPr>
          <w:rFonts w:ascii="Calibri" w:hAnsi="Calibri"/>
          <w:color w:val="663300"/>
        </w:rPr>
        <w:t xml:space="preserve">In termini pratici, vorrei chiarire una parte di questo messaggio, per coloro che potrebbero non avere familiarità con il fluttuare al di sopra delle proprie linee temporali. </w:t>
      </w:r>
    </w:p>
    <w:p w:rsidR="005514BB" w:rsidRDefault="005514BB" w:rsidP="005514BB">
      <w:pPr>
        <w:jc w:val="both"/>
      </w:pPr>
      <w:r>
        <w:rPr>
          <w:rFonts w:ascii="Calibri" w:hAnsi="Calibri"/>
          <w:color w:val="663300"/>
        </w:rPr>
        <w:t> </w:t>
      </w:r>
    </w:p>
    <w:p w:rsidR="005514BB" w:rsidRDefault="005514BB" w:rsidP="005514BB">
      <w:pPr>
        <w:jc w:val="both"/>
      </w:pPr>
      <w:r>
        <w:rPr>
          <w:rFonts w:ascii="Calibri" w:hAnsi="Calibri"/>
          <w:color w:val="663300"/>
        </w:rPr>
        <w:t xml:space="preserve">Il metodo di base è semplicemente quello di ascoltare la </w:t>
      </w:r>
      <w:r>
        <w:rPr>
          <w:rFonts w:ascii="Calibri" w:hAnsi="Calibri"/>
          <w:i/>
          <w:iCs/>
          <w:color w:val="663300"/>
        </w:rPr>
        <w:t>Meditazione Sonora Ethos</w:t>
      </w:r>
      <w:r>
        <w:rPr>
          <w:rFonts w:ascii="Calibri" w:hAnsi="Calibri"/>
          <w:color w:val="663300"/>
        </w:rPr>
        <w:t xml:space="preserve"> con la consapevolezza sul chakra del cuore (se avete già fatto pratica con questo brano e avete notato di avere esperienze più vivide quando ponete il focus su qualche altro chakra, allora concentratevi su quello). </w:t>
      </w:r>
    </w:p>
    <w:p w:rsidR="005514BB" w:rsidRDefault="005514BB" w:rsidP="005514BB">
      <w:pPr>
        <w:jc w:val="both"/>
      </w:pPr>
      <w:r>
        <w:rPr>
          <w:rFonts w:ascii="Calibri" w:hAnsi="Calibri"/>
          <w:color w:val="663300"/>
        </w:rPr>
        <w:t> </w:t>
      </w:r>
    </w:p>
    <w:p w:rsidR="005514BB" w:rsidRDefault="005514BB" w:rsidP="005514BB">
      <w:pPr>
        <w:jc w:val="both"/>
      </w:pPr>
      <w:r>
        <w:rPr>
          <w:rFonts w:ascii="Calibri" w:hAnsi="Calibri"/>
          <w:color w:val="663300"/>
        </w:rPr>
        <w:t xml:space="preserve">Dopo avere ascoltato la versione da cinque minuti della meditazione sonora, gli </w:t>
      </w:r>
      <w:proofErr w:type="spellStart"/>
      <w:r>
        <w:rPr>
          <w:rFonts w:ascii="Calibri" w:hAnsi="Calibri"/>
          <w:color w:val="663300"/>
        </w:rPr>
        <w:t>Hathor</w:t>
      </w:r>
      <w:proofErr w:type="spellEnd"/>
      <w:r>
        <w:rPr>
          <w:rFonts w:ascii="Calibri" w:hAnsi="Calibri"/>
          <w:color w:val="663300"/>
        </w:rPr>
        <w:t xml:space="preserve"> suggeriscono... “</w:t>
      </w:r>
      <w:r>
        <w:rPr>
          <w:rFonts w:ascii="Calibri" w:hAnsi="Calibri"/>
          <w:i/>
          <w:iCs/>
          <w:color w:val="663300"/>
        </w:rPr>
        <w:t>immaginate, in qualunque maniera sia comoda per voi, che una qualche parte di voi fluttui al di sopra della vostra linea temporale. Immaginate che questa parte di voi percepisca la vostra storia intera e, forse, anche le storie delle vite precedenti</w:t>
      </w:r>
      <w:r>
        <w:rPr>
          <w:rFonts w:ascii="Calibri" w:hAnsi="Calibri"/>
          <w:color w:val="663300"/>
        </w:rPr>
        <w:t xml:space="preserve">”. </w:t>
      </w:r>
    </w:p>
    <w:p w:rsidR="005514BB" w:rsidRDefault="005514BB" w:rsidP="005514BB">
      <w:pPr>
        <w:jc w:val="both"/>
      </w:pPr>
      <w:r>
        <w:rPr>
          <w:rFonts w:ascii="Calibri" w:hAnsi="Calibri"/>
          <w:color w:val="663300"/>
        </w:rPr>
        <w:t> </w:t>
      </w:r>
    </w:p>
    <w:p w:rsidR="005514BB" w:rsidRDefault="005514BB" w:rsidP="005514BB">
      <w:pPr>
        <w:jc w:val="both"/>
      </w:pPr>
      <w:r>
        <w:rPr>
          <w:rFonts w:ascii="Calibri" w:hAnsi="Calibri"/>
          <w:color w:val="663300"/>
        </w:rPr>
        <w:t xml:space="preserve">Se siete un esperto </w:t>
      </w:r>
      <w:r>
        <w:rPr>
          <w:rFonts w:ascii="Calibri" w:hAnsi="Calibri"/>
          <w:i/>
          <w:iCs/>
          <w:color w:val="663300"/>
        </w:rPr>
        <w:t>Argonauta della Mente</w:t>
      </w:r>
      <w:r>
        <w:rPr>
          <w:rFonts w:ascii="Calibri" w:hAnsi="Calibri"/>
          <w:color w:val="663300"/>
        </w:rPr>
        <w:t xml:space="preserve">, allora probabilmente avrete un vostro modo per sfuggire al nodo dello spazio-tempo percepito e sperimentare la vostra natura espansa. E, da questo aspetto di voi, potete “osservare” la vostra vita da una posizione al di fuori dei limiti della vostra vita, diciamo. E, come hanno detto gli </w:t>
      </w:r>
      <w:proofErr w:type="spellStart"/>
      <w:r>
        <w:rPr>
          <w:rFonts w:ascii="Calibri" w:hAnsi="Calibri"/>
          <w:color w:val="663300"/>
        </w:rPr>
        <w:t>Hathor</w:t>
      </w:r>
      <w:proofErr w:type="spellEnd"/>
      <w:r>
        <w:rPr>
          <w:rFonts w:ascii="Calibri" w:hAnsi="Calibri"/>
          <w:color w:val="663300"/>
        </w:rPr>
        <w:t xml:space="preserve">, qualcuno di voi potrebbe ritrovarsi a contemplare anche altre vite. </w:t>
      </w:r>
    </w:p>
    <w:p w:rsidR="005514BB" w:rsidRDefault="005514BB" w:rsidP="005514BB">
      <w:pPr>
        <w:jc w:val="both"/>
      </w:pPr>
      <w:r>
        <w:rPr>
          <w:rFonts w:ascii="Calibri" w:hAnsi="Calibri"/>
          <w:color w:val="663300"/>
        </w:rPr>
        <w:t> </w:t>
      </w:r>
    </w:p>
    <w:p w:rsidR="005514BB" w:rsidRDefault="005514BB" w:rsidP="005514BB">
      <w:pPr>
        <w:jc w:val="both"/>
      </w:pPr>
      <w:r>
        <w:rPr>
          <w:rFonts w:ascii="Calibri" w:hAnsi="Calibri"/>
          <w:color w:val="663300"/>
        </w:rPr>
        <w:t>Se siete nuovi a questo tipo di abilità cerebrali e non sapete come procedere in questa fase della contemplazione, ho un paio di suggerimenti:</w:t>
      </w:r>
    </w:p>
    <w:p w:rsidR="005514BB" w:rsidRDefault="005514BB" w:rsidP="005514BB">
      <w:pPr>
        <w:jc w:val="both"/>
      </w:pPr>
      <w:r>
        <w:rPr>
          <w:rFonts w:ascii="Calibri" w:hAnsi="Calibri"/>
          <w:color w:val="663300"/>
        </w:rPr>
        <w:t> </w:t>
      </w:r>
    </w:p>
    <w:p w:rsidR="005514BB" w:rsidRDefault="005514BB" w:rsidP="005514BB">
      <w:pPr>
        <w:jc w:val="both"/>
      </w:pPr>
      <w:r>
        <w:rPr>
          <w:rFonts w:ascii="Calibri" w:hAnsi="Calibri"/>
          <w:b/>
          <w:bCs/>
          <w:color w:val="663300"/>
        </w:rPr>
        <w:t>Suggerimento Numero Uno:</w:t>
      </w:r>
    </w:p>
    <w:p w:rsidR="005514BB" w:rsidRDefault="005514BB" w:rsidP="005514BB">
      <w:pPr>
        <w:jc w:val="both"/>
      </w:pPr>
      <w:r>
        <w:rPr>
          <w:rFonts w:ascii="Calibri" w:hAnsi="Calibri"/>
          <w:b/>
          <w:bCs/>
          <w:color w:val="663300"/>
        </w:rPr>
        <w:t> </w:t>
      </w:r>
    </w:p>
    <w:p w:rsidR="005514BB" w:rsidRDefault="005514BB" w:rsidP="005514BB">
      <w:pPr>
        <w:jc w:val="both"/>
      </w:pPr>
      <w:r>
        <w:rPr>
          <w:rFonts w:ascii="Calibri" w:hAnsi="Calibri"/>
          <w:color w:val="663300"/>
        </w:rPr>
        <w:t xml:space="preserve">Immaginate una linea di fronte a voi. Percepite questa linea in qualunque modo vi sia comodo. Questa meditazione non è affatto una visualizzazione, quindi è irrilevante che vediate qualcosa oppure no. </w:t>
      </w:r>
    </w:p>
    <w:p w:rsidR="005514BB" w:rsidRDefault="005514BB" w:rsidP="005514BB">
      <w:pPr>
        <w:jc w:val="both"/>
      </w:pPr>
      <w:r>
        <w:rPr>
          <w:rFonts w:ascii="Calibri" w:hAnsi="Calibri"/>
          <w:b/>
          <w:bCs/>
          <w:color w:val="663300"/>
        </w:rPr>
        <w:t> </w:t>
      </w:r>
    </w:p>
    <w:p w:rsidR="005514BB" w:rsidRDefault="005514BB" w:rsidP="005514BB">
      <w:pPr>
        <w:jc w:val="both"/>
      </w:pPr>
      <w:r>
        <w:rPr>
          <w:rFonts w:ascii="Calibri" w:hAnsi="Calibri"/>
          <w:color w:val="663300"/>
        </w:rPr>
        <w:t xml:space="preserve">Tenderete naturalmente a percepire questa linea temporale immaginaria nella vostra modalità sensoriale primaria (cioè il senso che utilizzate di più quando ricordate eventi del passato o immaginate eventi nel futuro). Per alcuni di voi questo può significare che “sentite” la linea temporale in qualche modo particolare, se siete un </w:t>
      </w:r>
      <w:r>
        <w:rPr>
          <w:rFonts w:ascii="Calibri" w:hAnsi="Calibri"/>
          <w:i/>
          <w:iCs/>
          <w:color w:val="663300"/>
        </w:rPr>
        <w:t xml:space="preserve">elaboratore </w:t>
      </w:r>
      <w:proofErr w:type="spellStart"/>
      <w:r>
        <w:rPr>
          <w:rFonts w:ascii="Calibri" w:hAnsi="Calibri"/>
          <w:i/>
          <w:iCs/>
          <w:color w:val="663300"/>
        </w:rPr>
        <w:t>cinestetico</w:t>
      </w:r>
      <w:proofErr w:type="spellEnd"/>
      <w:r>
        <w:rPr>
          <w:rFonts w:ascii="Calibri" w:hAnsi="Calibri"/>
          <w:i/>
          <w:iCs/>
          <w:color w:val="663300"/>
        </w:rPr>
        <w:t xml:space="preserve"> </w:t>
      </w:r>
      <w:r>
        <w:rPr>
          <w:rFonts w:ascii="Calibri" w:hAnsi="Calibri"/>
          <w:color w:val="663300"/>
        </w:rPr>
        <w:t xml:space="preserve">di informazioni. Altri (detti </w:t>
      </w:r>
      <w:r>
        <w:rPr>
          <w:rFonts w:ascii="Calibri" w:hAnsi="Calibri"/>
          <w:i/>
          <w:iCs/>
          <w:color w:val="663300"/>
        </w:rPr>
        <w:t>elaboratori uditivi</w:t>
      </w:r>
      <w:r>
        <w:rPr>
          <w:rFonts w:ascii="Calibri" w:hAnsi="Calibri"/>
          <w:color w:val="663300"/>
        </w:rPr>
        <w:t xml:space="preserve">) potrebbero avere una voce interiore che descrive la linea temporale, </w:t>
      </w:r>
      <w:r>
        <w:rPr>
          <w:rFonts w:ascii="Calibri" w:hAnsi="Calibri"/>
          <w:color w:val="663300"/>
        </w:rPr>
        <w:lastRenderedPageBreak/>
        <w:t xml:space="preserve">mentre i </w:t>
      </w:r>
      <w:r>
        <w:rPr>
          <w:rFonts w:ascii="Calibri" w:hAnsi="Calibri"/>
          <w:i/>
          <w:iCs/>
          <w:color w:val="663300"/>
        </w:rPr>
        <w:t>elaboratori visivi</w:t>
      </w:r>
      <w:r>
        <w:rPr>
          <w:rFonts w:ascii="Calibri" w:hAnsi="Calibri"/>
          <w:color w:val="663300"/>
        </w:rPr>
        <w:t xml:space="preserve"> tenderanno ad avere un'impressione mentale di “vedere” la linea temporale. Attenetevi semplicemente a come percepite la linea temporale quando la immaginate. </w:t>
      </w:r>
    </w:p>
    <w:p w:rsidR="005514BB" w:rsidRDefault="005514BB" w:rsidP="005514BB">
      <w:pPr>
        <w:jc w:val="both"/>
      </w:pPr>
      <w:r>
        <w:rPr>
          <w:rFonts w:ascii="Calibri" w:hAnsi="Calibri"/>
          <w:b/>
          <w:bCs/>
          <w:color w:val="663300"/>
        </w:rPr>
        <w:t> </w:t>
      </w:r>
    </w:p>
    <w:p w:rsidR="005514BB" w:rsidRDefault="005514BB" w:rsidP="005514BB">
      <w:pPr>
        <w:jc w:val="both"/>
      </w:pPr>
      <w:r>
        <w:rPr>
          <w:rFonts w:ascii="Calibri" w:hAnsi="Calibri"/>
          <w:color w:val="663300"/>
        </w:rPr>
        <w:t xml:space="preserve">Dopodiché, immaginate che un'estremità di questa linea sia la vostra nascita e la porzione di linea di fronte a voi sia il momento attuale della vostra vita. L'altro capo della linea, non ancora definito, è la vostra morte. Per alcune persone, la loro nascita sarà a sinistra, mentre altre potrebbero percepirla a destra. Non importa dove si trova il punto della vostra nascita. </w:t>
      </w:r>
    </w:p>
    <w:p w:rsidR="005514BB" w:rsidRDefault="005514BB" w:rsidP="005514BB">
      <w:pPr>
        <w:jc w:val="both"/>
      </w:pPr>
      <w:r>
        <w:rPr>
          <w:rFonts w:ascii="Calibri" w:hAnsi="Calibri"/>
          <w:b/>
          <w:bCs/>
          <w:color w:val="663300"/>
        </w:rPr>
        <w:t> </w:t>
      </w:r>
    </w:p>
    <w:p w:rsidR="005514BB" w:rsidRDefault="005514BB" w:rsidP="005514BB">
      <w:pPr>
        <w:jc w:val="both"/>
      </w:pPr>
      <w:r>
        <w:rPr>
          <w:rFonts w:ascii="Calibri" w:hAnsi="Calibri"/>
          <w:color w:val="663300"/>
        </w:rPr>
        <w:t xml:space="preserve">Poi, mentre contemplate i vari eventi della vostra vita, collocateli lungo la linea nella vostra immaginazione. Dunque, se avvenne qualcosa di significativo quando avevate cinque anni, questo si troverà più vicino al punto di nascita, rispetto a qualcosa che, ad esempio, è successa quando ne avevate quaranta, e via dicendo. </w:t>
      </w:r>
    </w:p>
    <w:p w:rsidR="005514BB" w:rsidRDefault="005514BB" w:rsidP="005514BB">
      <w:pPr>
        <w:jc w:val="both"/>
      </w:pPr>
      <w:r>
        <w:rPr>
          <w:rFonts w:ascii="Calibri" w:hAnsi="Calibri"/>
          <w:b/>
          <w:bCs/>
          <w:color w:val="663300"/>
        </w:rPr>
        <w:t> </w:t>
      </w:r>
    </w:p>
    <w:p w:rsidR="005514BB" w:rsidRDefault="005514BB" w:rsidP="005514BB">
      <w:pPr>
        <w:jc w:val="both"/>
      </w:pPr>
      <w:r>
        <w:rPr>
          <w:rFonts w:ascii="Calibri" w:hAnsi="Calibri"/>
          <w:color w:val="663300"/>
        </w:rPr>
        <w:t xml:space="preserve">L'obiettivo di questa contemplazione è di sentire la vostra vita e le scelte che avete fatto, dal punto di vista della vostra natura espansa. Per poter ottenere questo cambio di prospettiva (o visione dall'alto), immaginate che una qualche parte di voi fluttui sopra la linea temporale che è direttamente di fronte al vostro corpo fisico. Potreste scoprire che questa “vostra parte fluttuante” è proprio sopra di voi, oppure potrebbe essere molto al di sopra di voi. Lasciate che la “parte” fluttui nella posizione che desidera e poi osservate la vostra linea temporale e la vostra storia personale da questa posizione esterna alle limitazioni del vostro corpo fisico. </w:t>
      </w:r>
    </w:p>
    <w:p w:rsidR="005514BB" w:rsidRDefault="005514BB" w:rsidP="005514BB">
      <w:pPr>
        <w:jc w:val="both"/>
      </w:pPr>
      <w:r>
        <w:rPr>
          <w:rFonts w:ascii="Calibri" w:hAnsi="Calibri"/>
          <w:b/>
          <w:bCs/>
          <w:color w:val="663300"/>
        </w:rPr>
        <w:t> </w:t>
      </w:r>
    </w:p>
    <w:p w:rsidR="005514BB" w:rsidRDefault="005514BB" w:rsidP="005514BB">
      <w:pPr>
        <w:jc w:val="both"/>
      </w:pPr>
      <w:r>
        <w:rPr>
          <w:rFonts w:ascii="Calibri" w:hAnsi="Calibri"/>
          <w:color w:val="663300"/>
        </w:rPr>
        <w:t xml:space="preserve">In questo messaggio, gli </w:t>
      </w:r>
      <w:proofErr w:type="spellStart"/>
      <w:r>
        <w:rPr>
          <w:rFonts w:ascii="Calibri" w:hAnsi="Calibri"/>
          <w:color w:val="663300"/>
        </w:rPr>
        <w:t>Hathor</w:t>
      </w:r>
      <w:proofErr w:type="spellEnd"/>
      <w:r>
        <w:rPr>
          <w:rFonts w:ascii="Calibri" w:hAnsi="Calibri"/>
          <w:color w:val="663300"/>
        </w:rPr>
        <w:t xml:space="preserve"> suggeriscono di ascoltare la </w:t>
      </w:r>
      <w:r>
        <w:rPr>
          <w:rFonts w:ascii="Calibri" w:hAnsi="Calibri"/>
          <w:i/>
          <w:iCs/>
          <w:color w:val="663300"/>
        </w:rPr>
        <w:t>Meditazione Sonora Ethos</w:t>
      </w:r>
      <w:r>
        <w:rPr>
          <w:rFonts w:ascii="Calibri" w:hAnsi="Calibri"/>
          <w:color w:val="663300"/>
        </w:rPr>
        <w:t xml:space="preserve"> per cinque minuti (con la consapevolezza sul chakra del cuore) e poi di contemplare le situazioni della vostra vita dal punto di osservazione che si trova al di sopra della linea temporale che immaginate. </w:t>
      </w:r>
    </w:p>
    <w:p w:rsidR="005514BB" w:rsidRDefault="005514BB" w:rsidP="005514BB">
      <w:pPr>
        <w:jc w:val="both"/>
      </w:pPr>
      <w:r>
        <w:rPr>
          <w:rFonts w:ascii="Calibri" w:hAnsi="Calibri"/>
          <w:b/>
          <w:bCs/>
          <w:color w:val="663300"/>
        </w:rPr>
        <w:t> </w:t>
      </w:r>
    </w:p>
    <w:p w:rsidR="005514BB" w:rsidRDefault="005514BB" w:rsidP="005514BB">
      <w:pPr>
        <w:jc w:val="both"/>
      </w:pPr>
      <w:r>
        <w:rPr>
          <w:rFonts w:ascii="Calibri" w:hAnsi="Calibri"/>
          <w:color w:val="663300"/>
        </w:rPr>
        <w:t xml:space="preserve">Un risultato di questa prospettiva (cioè al di fuori e al di sopra della vostra linea temporale) è che voi siete meno identificati con gli eventi specifici della vostra vita e vi identificate di più con gli aspetti espansi della vostra natura. Questo senso espanso di voi stessi trascende le </w:t>
      </w:r>
      <w:r>
        <w:rPr>
          <w:rFonts w:ascii="Calibri" w:hAnsi="Calibri"/>
          <w:i/>
          <w:iCs/>
          <w:color w:val="663300"/>
        </w:rPr>
        <w:t>storie della vostra vita</w:t>
      </w:r>
      <w:r>
        <w:rPr>
          <w:rFonts w:ascii="Calibri" w:hAnsi="Calibri"/>
          <w:color w:val="663300"/>
        </w:rPr>
        <w:t xml:space="preserve"> – la vostra storia personale – e vi connette con un aspetto della vostra coscienza che non è limitato dalla circostanze del vostro passato. Attraverso lo spostamento dell'identità di sé dalla “</w:t>
      </w:r>
      <w:r>
        <w:rPr>
          <w:rFonts w:ascii="Calibri" w:hAnsi="Calibri"/>
          <w:i/>
          <w:iCs/>
          <w:color w:val="663300"/>
        </w:rPr>
        <w:t>vostra vita”</w:t>
      </w:r>
      <w:r>
        <w:rPr>
          <w:rFonts w:ascii="Calibri" w:hAnsi="Calibri"/>
          <w:color w:val="663300"/>
        </w:rPr>
        <w:t xml:space="preserve">, così come è sperimentata nella vostra linea temporale, potete entrare in contatto con il vostro Sé più ampio, che vede la vostra storia personale in modo assai diverso dal “voi” che vive la vostra vita come umano. </w:t>
      </w:r>
    </w:p>
    <w:p w:rsidR="005514BB" w:rsidRDefault="005514BB" w:rsidP="005514BB">
      <w:pPr>
        <w:jc w:val="both"/>
      </w:pPr>
      <w:r>
        <w:rPr>
          <w:rFonts w:ascii="Calibri" w:hAnsi="Calibri"/>
          <w:b/>
          <w:bCs/>
          <w:color w:val="663300"/>
        </w:rPr>
        <w:t> </w:t>
      </w:r>
    </w:p>
    <w:p w:rsidR="005514BB" w:rsidRDefault="005514BB" w:rsidP="005514BB">
      <w:pPr>
        <w:jc w:val="both"/>
      </w:pPr>
      <w:r>
        <w:rPr>
          <w:rFonts w:ascii="Calibri" w:hAnsi="Calibri"/>
          <w:color w:val="663300"/>
        </w:rPr>
        <w:t xml:space="preserve">Questo cambio di prospettiva porta con sé un maggiore senso di compassione per sé (o amore per sé), oltre che un genere di grazia che, spesso, elude quelli di noi che vivono la vita come esseri incarnati. </w:t>
      </w:r>
    </w:p>
    <w:p w:rsidR="005514BB" w:rsidRDefault="005514BB" w:rsidP="005514BB">
      <w:pPr>
        <w:jc w:val="both"/>
      </w:pPr>
      <w:r>
        <w:rPr>
          <w:rFonts w:ascii="Calibri" w:hAnsi="Calibri"/>
          <w:b/>
          <w:bCs/>
          <w:color w:val="663300"/>
        </w:rPr>
        <w:t> </w:t>
      </w:r>
    </w:p>
    <w:p w:rsidR="005514BB" w:rsidRDefault="005514BB" w:rsidP="005514BB">
      <w:pPr>
        <w:jc w:val="both"/>
      </w:pPr>
      <w:r>
        <w:rPr>
          <w:rFonts w:ascii="Calibri" w:hAnsi="Calibri"/>
          <w:color w:val="663300"/>
        </w:rPr>
        <w:t xml:space="preserve">Io ho lavorato con il metodo base descritto dagli </w:t>
      </w:r>
      <w:proofErr w:type="spellStart"/>
      <w:r>
        <w:rPr>
          <w:rFonts w:ascii="Calibri" w:hAnsi="Calibri"/>
          <w:color w:val="663300"/>
        </w:rPr>
        <w:t>Hathor</w:t>
      </w:r>
      <w:proofErr w:type="spellEnd"/>
      <w:r>
        <w:rPr>
          <w:rFonts w:ascii="Calibri" w:hAnsi="Calibri"/>
          <w:color w:val="663300"/>
        </w:rPr>
        <w:t xml:space="preserve">, ma trovo più potente ascoltare la </w:t>
      </w:r>
      <w:r>
        <w:rPr>
          <w:rFonts w:ascii="Calibri" w:hAnsi="Calibri"/>
          <w:i/>
          <w:iCs/>
          <w:color w:val="663300"/>
        </w:rPr>
        <w:t>Meditazione Sonora Ethos</w:t>
      </w:r>
      <w:r>
        <w:rPr>
          <w:rFonts w:ascii="Calibri" w:hAnsi="Calibri"/>
          <w:color w:val="663300"/>
        </w:rPr>
        <w:t xml:space="preserve"> per qualche minuto, prima di contemplare la mia vita, e poi continuando ad ascoltare la versione lunga della meditazione sonora, mentre visualizzo la mia vita stando al di sopra della mia immaginaria linea temporale (quella che sta di fronte al mio corpo fisico). </w:t>
      </w:r>
    </w:p>
    <w:p w:rsidR="005514BB" w:rsidRDefault="005514BB" w:rsidP="005514BB">
      <w:pPr>
        <w:jc w:val="both"/>
      </w:pPr>
      <w:r>
        <w:rPr>
          <w:rFonts w:ascii="Calibri" w:hAnsi="Calibri"/>
          <w:b/>
          <w:bCs/>
          <w:color w:val="663300"/>
        </w:rPr>
        <w:t> </w:t>
      </w:r>
    </w:p>
    <w:p w:rsidR="005514BB" w:rsidRDefault="005514BB" w:rsidP="005514BB">
      <w:pPr>
        <w:jc w:val="both"/>
      </w:pPr>
      <w:r>
        <w:rPr>
          <w:rFonts w:ascii="Calibri" w:hAnsi="Calibri"/>
          <w:color w:val="663300"/>
        </w:rPr>
        <w:t xml:space="preserve">Trovo che mantenere la concentrazione sul mio chakra del cuore, mentre ascolto e fluttuo al di sopra della mia linea, crei molta più energia, fornisca comprensioni più profonde e generi delle immagini olografiche molto interessanti, quando tocco un evento significativo del mio passato. </w:t>
      </w:r>
    </w:p>
    <w:p w:rsidR="005514BB" w:rsidRDefault="005514BB" w:rsidP="005514BB">
      <w:pPr>
        <w:jc w:val="both"/>
      </w:pPr>
      <w:r>
        <w:rPr>
          <w:rFonts w:ascii="Calibri" w:hAnsi="Calibri"/>
          <w:b/>
          <w:bCs/>
          <w:color w:val="663300"/>
        </w:rPr>
        <w:t> </w:t>
      </w:r>
    </w:p>
    <w:p w:rsidR="005514BB" w:rsidRDefault="005514BB" w:rsidP="005514BB">
      <w:pPr>
        <w:jc w:val="both"/>
      </w:pPr>
      <w:r>
        <w:rPr>
          <w:rFonts w:ascii="Calibri" w:hAnsi="Calibri"/>
          <w:color w:val="663300"/>
        </w:rPr>
        <w:lastRenderedPageBreak/>
        <w:t xml:space="preserve">Ho rivolto questa osservazione a uno dei miei mentori ed egli mi ha risposto che questo modo di lavorare è altamente efficace, ma potrebbe essere troppo potente per chi è nuovo alla meditazione sonora. Il motivo è che la </w:t>
      </w:r>
      <w:r>
        <w:rPr>
          <w:rFonts w:ascii="Calibri" w:hAnsi="Calibri"/>
          <w:i/>
          <w:iCs/>
          <w:color w:val="663300"/>
        </w:rPr>
        <w:t xml:space="preserve">Meditazione Sonora Ethos </w:t>
      </w:r>
      <w:r>
        <w:rPr>
          <w:rFonts w:ascii="Calibri" w:hAnsi="Calibri"/>
          <w:color w:val="663300"/>
        </w:rPr>
        <w:t xml:space="preserve">è un'energia vibratoria altissima e può avviare nell'ascoltatore un processo di purificazione spirituale. Quindi, in pratica, penso sia meglio lavorare con la versione da cinque minuti, prima di avventurarsi in quella lunga trenta minuti. Ma, una volta che vi siete abituati alla meditazione sonora, provate a vedere se il metodo che ho appena descritto funziona anche per voi. </w:t>
      </w:r>
    </w:p>
    <w:p w:rsidR="005514BB" w:rsidRDefault="005514BB" w:rsidP="005514BB">
      <w:pPr>
        <w:jc w:val="both"/>
      </w:pPr>
      <w:r>
        <w:rPr>
          <w:rFonts w:ascii="Calibri" w:hAnsi="Calibri"/>
          <w:b/>
          <w:bCs/>
          <w:color w:val="663300"/>
        </w:rPr>
        <w:t> </w:t>
      </w:r>
    </w:p>
    <w:p w:rsidR="005514BB" w:rsidRDefault="005514BB" w:rsidP="005514BB">
      <w:pPr>
        <w:jc w:val="both"/>
      </w:pPr>
      <w:r>
        <w:rPr>
          <w:rFonts w:ascii="Calibri" w:hAnsi="Calibri"/>
          <w:b/>
          <w:bCs/>
          <w:color w:val="663300"/>
        </w:rPr>
        <w:t>Suggerimento Numero Due:</w:t>
      </w:r>
    </w:p>
    <w:p w:rsidR="005514BB" w:rsidRDefault="005514BB" w:rsidP="005514BB">
      <w:pPr>
        <w:jc w:val="both"/>
      </w:pPr>
      <w:r>
        <w:rPr>
          <w:rFonts w:ascii="Calibri" w:hAnsi="Calibri"/>
          <w:b/>
          <w:bCs/>
          <w:color w:val="663300"/>
        </w:rPr>
        <w:t> </w:t>
      </w:r>
    </w:p>
    <w:p w:rsidR="005514BB" w:rsidRDefault="005514BB" w:rsidP="005514BB">
      <w:pPr>
        <w:jc w:val="both"/>
      </w:pPr>
      <w:r>
        <w:rPr>
          <w:rFonts w:ascii="Calibri" w:hAnsi="Calibri"/>
          <w:color w:val="663300"/>
        </w:rPr>
        <w:t xml:space="preserve">Alcune persone semplicemente non riescono ad immaginare forme geometriche, nemmeno le linee, </w:t>
      </w:r>
      <w:proofErr w:type="spellStart"/>
      <w:r>
        <w:rPr>
          <w:rFonts w:ascii="Calibri" w:hAnsi="Calibri"/>
          <w:color w:val="663300"/>
        </w:rPr>
        <w:t>men</w:t>
      </w:r>
      <w:proofErr w:type="spellEnd"/>
      <w:r>
        <w:rPr>
          <w:rFonts w:ascii="Calibri" w:hAnsi="Calibri"/>
          <w:color w:val="663300"/>
        </w:rPr>
        <w:t xml:space="preserve"> che meno a lavorarci. Se siete una di queste persone, questo suggerimento funziona molto bene. </w:t>
      </w:r>
    </w:p>
    <w:p w:rsidR="005514BB" w:rsidRDefault="005514BB" w:rsidP="005514BB">
      <w:pPr>
        <w:jc w:val="both"/>
      </w:pPr>
      <w:r>
        <w:rPr>
          <w:rFonts w:ascii="Calibri" w:hAnsi="Calibri"/>
          <w:b/>
          <w:bCs/>
          <w:color w:val="663300"/>
        </w:rPr>
        <w:t> </w:t>
      </w:r>
    </w:p>
    <w:p w:rsidR="005514BB" w:rsidRDefault="005514BB" w:rsidP="005514BB">
      <w:pPr>
        <w:jc w:val="both"/>
      </w:pPr>
      <w:r>
        <w:rPr>
          <w:rFonts w:ascii="Calibri" w:hAnsi="Calibri"/>
          <w:color w:val="663300"/>
        </w:rPr>
        <w:t xml:space="preserve">Dimenticate completamente le linee temporali e, invece, ascoltate la </w:t>
      </w:r>
      <w:r>
        <w:rPr>
          <w:rFonts w:ascii="Calibri" w:hAnsi="Calibri"/>
          <w:i/>
          <w:iCs/>
          <w:color w:val="663300"/>
        </w:rPr>
        <w:t>Meditazione Sonora Ethos</w:t>
      </w:r>
      <w:r>
        <w:rPr>
          <w:rFonts w:ascii="Calibri" w:hAnsi="Calibri"/>
          <w:color w:val="663300"/>
        </w:rPr>
        <w:t xml:space="preserve"> per cinque minuti, con la consapevolezza sul chakra del cuore. Poi, immediatamente dopo l'ascolto, pensate alla vostra vita e agli eventi cruciali del vostro passato. Mantenete la concentrazione sul chakra del cuore mentre lo fate. Poi, quando toccate un “nodo” o una carica emotiva, mantenete la concentrazione sul chakra del cuore, mentre contemplate l'evento/i. Se la carica emotiva si accumula in eccesso, ritornate alla versione da cinque minuti della meditazione sonora, mantenendo la concentrazione sul cuore, fin quando la carica emotiva dell'evento/i ricordato recede dalla vostra mente. Quando ritornate ad uno stato espanso di voi stessi, fermate la meditazione sonora e ritornate alla contemplazione dell'evento/i passato. Continuate a lavorare con il vostro passato in questo modo, finché non avrete neutralizzato l'impatto del ricordo/i. </w:t>
      </w:r>
    </w:p>
    <w:p w:rsidR="005514BB" w:rsidRDefault="005514BB" w:rsidP="005514BB">
      <w:pPr>
        <w:jc w:val="both"/>
      </w:pPr>
      <w:r>
        <w:rPr>
          <w:rFonts w:ascii="Calibri" w:hAnsi="Calibri"/>
          <w:b/>
          <w:bCs/>
          <w:color w:val="663300"/>
        </w:rPr>
        <w:t> </w:t>
      </w:r>
    </w:p>
    <w:p w:rsidR="005514BB" w:rsidRDefault="005514BB" w:rsidP="005514BB">
      <w:pPr>
        <w:jc w:val="both"/>
      </w:pPr>
      <w:r>
        <w:rPr>
          <w:rFonts w:ascii="Calibri" w:hAnsi="Calibri"/>
          <w:color w:val="663300"/>
        </w:rPr>
        <w:t xml:space="preserve">L'obiettivo della meditazione è di osservare la vostra vita da uno stato espanso di voi stessi. E, da questo senso espanso della vostra identità personale (cioè fuori dallo spazio-tempo percepito), il vostro modo di vedere voi stessi e il vostro passato cambierà. </w:t>
      </w:r>
    </w:p>
    <w:p w:rsidR="005514BB" w:rsidRDefault="005514BB" w:rsidP="005514BB">
      <w:pPr>
        <w:jc w:val="both"/>
      </w:pPr>
      <w:r>
        <w:rPr>
          <w:rFonts w:ascii="Calibri" w:hAnsi="Calibri"/>
          <w:b/>
          <w:bCs/>
          <w:color w:val="663300"/>
        </w:rPr>
        <w:t> </w:t>
      </w:r>
    </w:p>
    <w:p w:rsidR="005514BB" w:rsidRDefault="005514BB" w:rsidP="005514BB">
      <w:pPr>
        <w:jc w:val="both"/>
      </w:pPr>
      <w:r>
        <w:rPr>
          <w:rFonts w:ascii="Calibri" w:hAnsi="Calibri"/>
          <w:b/>
          <w:bCs/>
          <w:color w:val="663300"/>
        </w:rPr>
        <w:t>Il Dono Misterioso</w:t>
      </w:r>
    </w:p>
    <w:p w:rsidR="005514BB" w:rsidRDefault="005514BB" w:rsidP="005514BB">
      <w:pPr>
        <w:jc w:val="both"/>
      </w:pPr>
      <w:r>
        <w:rPr>
          <w:rFonts w:ascii="Calibri" w:hAnsi="Calibri"/>
          <w:b/>
          <w:bCs/>
          <w:color w:val="663300"/>
        </w:rPr>
        <w:t> </w:t>
      </w:r>
    </w:p>
    <w:p w:rsidR="005514BB" w:rsidRDefault="005514BB" w:rsidP="005514BB">
      <w:pPr>
        <w:jc w:val="both"/>
      </w:pPr>
      <w:r>
        <w:rPr>
          <w:rFonts w:ascii="Calibri" w:hAnsi="Calibri"/>
          <w:color w:val="663300"/>
        </w:rPr>
        <w:t xml:space="preserve">C'è una frase, in questo messaggio, che ho trovato di particolare interesse e si trova nella parte della comunicazione in cui gli </w:t>
      </w:r>
      <w:proofErr w:type="spellStart"/>
      <w:r>
        <w:rPr>
          <w:rFonts w:ascii="Calibri" w:hAnsi="Calibri"/>
          <w:color w:val="663300"/>
        </w:rPr>
        <w:t>Hathor</w:t>
      </w:r>
      <w:proofErr w:type="spellEnd"/>
      <w:r>
        <w:rPr>
          <w:rFonts w:ascii="Calibri" w:hAnsi="Calibri"/>
          <w:color w:val="663300"/>
        </w:rPr>
        <w:t xml:space="preserve"> fanno riferimento all'obiettivo di questa specifica contemplazione.</w:t>
      </w:r>
    </w:p>
    <w:p w:rsidR="005514BB" w:rsidRDefault="005514BB" w:rsidP="005514BB">
      <w:pPr>
        <w:jc w:val="both"/>
      </w:pPr>
      <w:r>
        <w:rPr>
          <w:rFonts w:ascii="Calibri" w:hAnsi="Calibri"/>
          <w:b/>
          <w:bCs/>
          <w:color w:val="663300"/>
        </w:rPr>
        <w:t> </w:t>
      </w:r>
    </w:p>
    <w:p w:rsidR="005514BB" w:rsidRDefault="005514BB" w:rsidP="005514BB">
      <w:pPr>
        <w:jc w:val="both"/>
      </w:pPr>
      <w:r>
        <w:rPr>
          <w:rFonts w:ascii="Calibri" w:hAnsi="Calibri"/>
          <w:color w:val="663300"/>
        </w:rPr>
        <w:t>“</w:t>
      </w:r>
      <w:r>
        <w:rPr>
          <w:rFonts w:ascii="Calibri" w:hAnsi="Calibri"/>
          <w:i/>
          <w:iCs/>
          <w:color w:val="663300"/>
        </w:rPr>
        <w:t>Riposando in questo stato trascendente della mente, contemplate il dono e il fardello misterioso della vostra vita incarnata</w:t>
      </w:r>
      <w:r>
        <w:rPr>
          <w:rFonts w:ascii="Calibri" w:hAnsi="Calibri"/>
          <w:color w:val="663300"/>
        </w:rPr>
        <w:t>”.</w:t>
      </w:r>
    </w:p>
    <w:p w:rsidR="005514BB" w:rsidRDefault="005514BB" w:rsidP="005514BB">
      <w:pPr>
        <w:jc w:val="both"/>
      </w:pPr>
      <w:r>
        <w:rPr>
          <w:rFonts w:ascii="Calibri" w:hAnsi="Calibri"/>
          <w:b/>
          <w:bCs/>
          <w:color w:val="663300"/>
        </w:rPr>
        <w:t> </w:t>
      </w:r>
    </w:p>
    <w:p w:rsidR="005514BB" w:rsidRDefault="005514BB" w:rsidP="005514BB">
      <w:pPr>
        <w:jc w:val="both"/>
      </w:pPr>
      <w:r>
        <w:rPr>
          <w:rFonts w:ascii="Calibri" w:hAnsi="Calibri"/>
          <w:color w:val="663300"/>
        </w:rPr>
        <w:t xml:space="preserve">È interessante che gli </w:t>
      </w:r>
      <w:proofErr w:type="spellStart"/>
      <w:r>
        <w:rPr>
          <w:rFonts w:ascii="Calibri" w:hAnsi="Calibri"/>
          <w:color w:val="663300"/>
        </w:rPr>
        <w:t>Hathor</w:t>
      </w:r>
      <w:proofErr w:type="spellEnd"/>
      <w:r>
        <w:rPr>
          <w:rFonts w:ascii="Calibri" w:hAnsi="Calibri"/>
          <w:color w:val="663300"/>
        </w:rPr>
        <w:t xml:space="preserve">, che risiedono principalmente nelle dimensioni tra la quarta e la dodicesima, vedano la vita incarnata sia come un dono che come un fardello. Che cosa hanno voluto dire? Io avevo le mie idee al riguardo, ma sono andato dai miei mentori e ho chiesto loro di chiarire. </w:t>
      </w:r>
    </w:p>
    <w:p w:rsidR="005514BB" w:rsidRDefault="005514BB" w:rsidP="005514BB">
      <w:pPr>
        <w:jc w:val="both"/>
      </w:pPr>
      <w:r>
        <w:rPr>
          <w:rFonts w:ascii="Calibri" w:hAnsi="Calibri"/>
          <w:b/>
          <w:bCs/>
          <w:color w:val="663300"/>
        </w:rPr>
        <w:t> </w:t>
      </w:r>
    </w:p>
    <w:p w:rsidR="005514BB" w:rsidRDefault="005514BB" w:rsidP="005514BB">
      <w:pPr>
        <w:jc w:val="both"/>
      </w:pPr>
      <w:r>
        <w:rPr>
          <w:rFonts w:ascii="Calibri" w:hAnsi="Calibri"/>
          <w:color w:val="663300"/>
        </w:rPr>
        <w:t xml:space="preserve">Essenzialmente, loro mi hanno detto che la vita umana è un'opportunità rara e preziosa di imparare la maestria dimensionale, cioè la capacità di navigare attraverso il tempo e lo spazio, operando in base alla comprensione di essere trascendenti rispetto al tempo e allo spazio. Questo è il dono dell'incarnazione, secondo loro, perché la tensione fra la nostra natura infinita e le </w:t>
      </w:r>
      <w:r>
        <w:rPr>
          <w:rFonts w:ascii="Calibri" w:hAnsi="Calibri"/>
          <w:color w:val="663300"/>
        </w:rPr>
        <w:lastRenderedPageBreak/>
        <w:t xml:space="preserve">limitazioni finite dei nostri corpi sono la sostanza dalla quale scaturisce la maggiore maestria spirituale. </w:t>
      </w:r>
    </w:p>
    <w:p w:rsidR="005514BB" w:rsidRDefault="005514BB" w:rsidP="005514BB">
      <w:pPr>
        <w:jc w:val="both"/>
      </w:pPr>
      <w:r>
        <w:rPr>
          <w:rFonts w:ascii="Calibri" w:hAnsi="Calibri"/>
          <w:b/>
          <w:bCs/>
          <w:color w:val="663300"/>
        </w:rPr>
        <w:t> </w:t>
      </w:r>
    </w:p>
    <w:p w:rsidR="005514BB" w:rsidRDefault="005514BB" w:rsidP="005514BB">
      <w:pPr>
        <w:jc w:val="both"/>
      </w:pPr>
      <w:r>
        <w:rPr>
          <w:rFonts w:ascii="Calibri" w:hAnsi="Calibri"/>
          <w:color w:val="663300"/>
        </w:rPr>
        <w:t xml:space="preserve">Il fardello della vita umana incarnata, dal loro punto di vista, deriva dal fatto che noi umani siamo incastrati fra le costrizioni di tempo, spazio e circostanza – che servono per lo più a rinforzare il nostro senso di limitazione. </w:t>
      </w:r>
    </w:p>
    <w:p w:rsidR="005514BB" w:rsidRDefault="005514BB" w:rsidP="005514BB">
      <w:pPr>
        <w:jc w:val="both"/>
      </w:pPr>
      <w:r>
        <w:rPr>
          <w:rFonts w:ascii="Calibri" w:hAnsi="Calibri"/>
          <w:b/>
          <w:bCs/>
          <w:color w:val="663300"/>
        </w:rPr>
        <w:t> </w:t>
      </w:r>
    </w:p>
    <w:p w:rsidR="005514BB" w:rsidRDefault="005514BB" w:rsidP="005514BB">
      <w:pPr>
        <w:jc w:val="both"/>
      </w:pPr>
      <w:r>
        <w:rPr>
          <w:rFonts w:ascii="Calibri" w:hAnsi="Calibri"/>
          <w:color w:val="663300"/>
        </w:rPr>
        <w:t xml:space="preserve">Aggiungete a questo l'inarrestabile forza dell'entropia e la sempre costante attrazione del pozzo </w:t>
      </w:r>
      <w:proofErr w:type="spellStart"/>
      <w:r>
        <w:rPr>
          <w:rFonts w:ascii="Calibri" w:hAnsi="Calibri"/>
          <w:color w:val="663300"/>
        </w:rPr>
        <w:t>gravitazionale*</w:t>
      </w:r>
      <w:proofErr w:type="spellEnd"/>
      <w:r>
        <w:rPr>
          <w:rFonts w:ascii="Calibri" w:hAnsi="Calibri"/>
          <w:color w:val="663300"/>
        </w:rPr>
        <w:t xml:space="preserve"> della Terra e avrete un bel po' di roba da gestire. </w:t>
      </w:r>
    </w:p>
    <w:p w:rsidR="005514BB" w:rsidRDefault="005514BB" w:rsidP="005514BB">
      <w:pPr>
        <w:jc w:val="both"/>
      </w:pPr>
      <w:r>
        <w:t> </w:t>
      </w:r>
    </w:p>
    <w:p w:rsidR="005514BB" w:rsidRDefault="005514BB" w:rsidP="005514BB">
      <w:pPr>
        <w:jc w:val="both"/>
      </w:pPr>
      <w:r>
        <w:rPr>
          <w:rFonts w:ascii="Calibri" w:hAnsi="Calibri"/>
          <w:color w:val="663300"/>
        </w:rPr>
        <w:t xml:space="preserve">Infatti, il compito di prendere contatto con le nostre nature infinite e sconfinate, operando contemporaneamente nella realtà delle limitazioni fisiche e culturali è, per molti versi, uno sforzo erculeo. Ed è per questo che la vita è, prendendo in prestito una frase di Joseph Campbell, </w:t>
      </w:r>
      <w:r>
        <w:rPr>
          <w:rFonts w:ascii="Calibri" w:hAnsi="Calibri"/>
          <w:i/>
          <w:iCs/>
          <w:color w:val="663300"/>
        </w:rPr>
        <w:t>il viaggio dell'eroe (o dell'eroina)</w:t>
      </w:r>
      <w:r>
        <w:rPr>
          <w:rFonts w:ascii="Calibri" w:hAnsi="Calibri"/>
          <w:color w:val="663300"/>
        </w:rPr>
        <w:t xml:space="preserve">. </w:t>
      </w:r>
    </w:p>
    <w:p w:rsidR="005514BB" w:rsidRDefault="005514BB" w:rsidP="005514BB">
      <w:pPr>
        <w:jc w:val="both"/>
      </w:pPr>
      <w:r>
        <w:rPr>
          <w:rFonts w:ascii="Calibri" w:hAnsi="Calibri"/>
          <w:b/>
          <w:bCs/>
          <w:color w:val="663300"/>
        </w:rPr>
        <w:t> </w:t>
      </w:r>
    </w:p>
    <w:p w:rsidR="005514BB" w:rsidRDefault="005514BB" w:rsidP="005514BB">
      <w:pPr>
        <w:jc w:val="both"/>
      </w:pPr>
      <w:r>
        <w:rPr>
          <w:rFonts w:ascii="Calibri" w:hAnsi="Calibri"/>
          <w:color w:val="663300"/>
        </w:rPr>
        <w:t xml:space="preserve">Nota: la parentesi è mia. La frase vera e propria, attribuita a Campbell dice </w:t>
      </w:r>
      <w:r>
        <w:rPr>
          <w:rFonts w:ascii="Calibri" w:hAnsi="Calibri"/>
          <w:i/>
          <w:iCs/>
          <w:color w:val="663300"/>
        </w:rPr>
        <w:t>il viaggio dell'eroe</w:t>
      </w:r>
      <w:r>
        <w:rPr>
          <w:rFonts w:ascii="Calibri" w:hAnsi="Calibri"/>
          <w:color w:val="663300"/>
        </w:rPr>
        <w:t xml:space="preserve">. Personalmente ritengo che egli abbia utilizzato la forma maschile riferendosi sia agli uomini che alle donne – com'era (e ancora è) la convenzione sociale. Anche se qualcuno potrebbe pensare che io voglia spaccare il capello in quattro, delineando l'eroe e l'eroina, io ritengo che includere il femminile nel </w:t>
      </w:r>
      <w:r>
        <w:rPr>
          <w:rFonts w:ascii="Calibri" w:hAnsi="Calibri"/>
          <w:i/>
          <w:iCs/>
          <w:color w:val="663300"/>
        </w:rPr>
        <w:t>mitico modello dell'eroismo</w:t>
      </w:r>
      <w:r>
        <w:rPr>
          <w:rFonts w:ascii="Calibri" w:hAnsi="Calibri"/>
          <w:color w:val="663300"/>
        </w:rPr>
        <w:t xml:space="preserve"> sia vitale. Le realtà sociali sono modellate tanto dalla necessità fisica quanto dal simbolismo mitico/religioso. In effetti, nella mia percezione delle cose, il simbolismo mitico è una forza possente che si muove nell'arazzo della cultura e ci influenza in modi di cui siamo ampiamente inconsapevoli. Nella realtà della vita terrena, le donne sono spesso gettate nei ruoli (e/o nelle necessità) di eroine, proprio come spesso succede agli uomini. Io penso che sia ora di elevare uomini e donne allo stesso livello, a questo proposito. </w:t>
      </w:r>
    </w:p>
    <w:p w:rsidR="005514BB" w:rsidRDefault="005514BB" w:rsidP="005514BB">
      <w:pPr>
        <w:jc w:val="both"/>
      </w:pPr>
      <w:r>
        <w:rPr>
          <w:rFonts w:ascii="Calibri" w:hAnsi="Calibri"/>
          <w:b/>
          <w:bCs/>
          <w:color w:val="663300"/>
        </w:rPr>
        <w:t> </w:t>
      </w:r>
    </w:p>
    <w:p w:rsidR="005514BB" w:rsidRDefault="005514BB" w:rsidP="005514BB">
      <w:pPr>
        <w:jc w:val="both"/>
      </w:pPr>
      <w:proofErr w:type="spellStart"/>
      <w:r>
        <w:rPr>
          <w:rFonts w:ascii="Calibri" w:hAnsi="Calibri"/>
          <w:color w:val="663300"/>
        </w:rPr>
        <w:t>*</w:t>
      </w:r>
      <w:r>
        <w:rPr>
          <w:rFonts w:ascii="Calibri" w:hAnsi="Calibri"/>
          <w:color w:val="663300"/>
          <w:sz w:val="20"/>
          <w:szCs w:val="20"/>
        </w:rPr>
        <w:t>In</w:t>
      </w:r>
      <w:proofErr w:type="spellEnd"/>
      <w:r>
        <w:rPr>
          <w:rFonts w:ascii="Calibri" w:hAnsi="Calibri"/>
          <w:color w:val="663300"/>
          <w:sz w:val="20"/>
          <w:szCs w:val="20"/>
        </w:rPr>
        <w:t xml:space="preserve"> fisica, con il termine </w:t>
      </w:r>
      <w:r>
        <w:rPr>
          <w:rFonts w:ascii="Calibri" w:hAnsi="Calibri"/>
          <w:b/>
          <w:bCs/>
          <w:color w:val="663300"/>
          <w:sz w:val="20"/>
          <w:szCs w:val="20"/>
        </w:rPr>
        <w:t>pozzo gravitazionale</w:t>
      </w:r>
      <w:r>
        <w:rPr>
          <w:rFonts w:ascii="Calibri" w:hAnsi="Calibri"/>
          <w:color w:val="663300"/>
          <w:sz w:val="20"/>
          <w:szCs w:val="20"/>
        </w:rPr>
        <w:t xml:space="preserve"> si fa riferimento ad una regione di campo gravitazionale che circonda un corpo dotato di una certa massa</w:t>
      </w:r>
      <w:r>
        <w:rPr>
          <w:rFonts w:ascii="Calibri" w:hAnsi="Calibri"/>
          <w:color w:val="663300"/>
        </w:rPr>
        <w:t xml:space="preserve">. </w:t>
      </w:r>
      <w:hyperlink r:id="rId31" w:history="1">
        <w:r>
          <w:rPr>
            <w:rStyle w:val="Collegamentoipertestuale"/>
            <w:rFonts w:ascii="Calibri" w:hAnsi="Calibri"/>
            <w:color w:val="0066CC"/>
          </w:rPr>
          <w:t>http://it.wikipedia.org/wiki/Pozzo_gravitazionale</w:t>
        </w:r>
      </w:hyperlink>
      <w:r>
        <w:rPr>
          <w:rFonts w:ascii="Calibri" w:hAnsi="Calibri"/>
          <w:color w:val="663300"/>
          <w:sz w:val="20"/>
          <w:szCs w:val="20"/>
        </w:rPr>
        <w:t xml:space="preserve"> </w:t>
      </w:r>
      <w:r>
        <w:rPr>
          <w:rFonts w:ascii="Calibri" w:hAnsi="Calibri"/>
          <w:b/>
          <w:bCs/>
          <w:color w:val="663300"/>
        </w:rPr>
        <w:t> </w:t>
      </w:r>
    </w:p>
    <w:p w:rsidR="005514BB" w:rsidRDefault="005514BB" w:rsidP="005514BB">
      <w:pPr>
        <w:jc w:val="both"/>
      </w:pPr>
      <w:r>
        <w:rPr>
          <w:rFonts w:ascii="Calibri" w:hAnsi="Calibri"/>
          <w:b/>
          <w:bCs/>
          <w:color w:val="663300"/>
        </w:rPr>
        <w:t> </w:t>
      </w:r>
    </w:p>
    <w:p w:rsidR="005514BB" w:rsidRDefault="005514BB" w:rsidP="005514BB">
      <w:pPr>
        <w:jc w:val="both"/>
      </w:pPr>
      <w:r>
        <w:rPr>
          <w:rFonts w:ascii="Calibri" w:hAnsi="Calibri"/>
          <w:b/>
          <w:bCs/>
          <w:color w:val="663300"/>
        </w:rPr>
        <w:t> </w:t>
      </w:r>
    </w:p>
    <w:p w:rsidR="005514BB" w:rsidRDefault="005514BB" w:rsidP="005514BB">
      <w:pPr>
        <w:jc w:val="both"/>
      </w:pPr>
      <w:r>
        <w:rPr>
          <w:rFonts w:ascii="Calibri" w:hAnsi="Calibri"/>
          <w:b/>
          <w:bCs/>
          <w:color w:val="663300"/>
        </w:rPr>
        <w:t>La Contemplazione della Vita</w:t>
      </w:r>
    </w:p>
    <w:p w:rsidR="005514BB" w:rsidRDefault="005514BB" w:rsidP="005514BB">
      <w:pPr>
        <w:jc w:val="both"/>
      </w:pPr>
      <w:r>
        <w:rPr>
          <w:rFonts w:ascii="Calibri" w:hAnsi="Calibri"/>
          <w:b/>
          <w:bCs/>
          <w:color w:val="663300"/>
        </w:rPr>
        <w:t> </w:t>
      </w:r>
    </w:p>
    <w:p w:rsidR="005514BB" w:rsidRDefault="005514BB" w:rsidP="005514BB">
      <w:pPr>
        <w:jc w:val="both"/>
      </w:pPr>
      <w:r>
        <w:rPr>
          <w:rFonts w:ascii="Calibri" w:hAnsi="Calibri"/>
          <w:color w:val="663300"/>
        </w:rPr>
        <w:t xml:space="preserve">Mi è venuto in mente, dopo aver ricevuto questo messaggio, che il metodo che gli </w:t>
      </w:r>
      <w:proofErr w:type="spellStart"/>
      <w:r>
        <w:rPr>
          <w:rFonts w:ascii="Calibri" w:hAnsi="Calibri"/>
          <w:color w:val="663300"/>
        </w:rPr>
        <w:t>Hathor</w:t>
      </w:r>
      <w:proofErr w:type="spellEnd"/>
      <w:r>
        <w:rPr>
          <w:rFonts w:ascii="Calibri" w:hAnsi="Calibri"/>
          <w:color w:val="663300"/>
        </w:rPr>
        <w:t xml:space="preserve"> avevano fornito per contemplare le nostre vite, durante la </w:t>
      </w:r>
      <w:r>
        <w:rPr>
          <w:rFonts w:ascii="Calibri" w:hAnsi="Calibri"/>
          <w:i/>
          <w:iCs/>
          <w:color w:val="663300"/>
        </w:rPr>
        <w:t>Finestra Cosmica</w:t>
      </w:r>
      <w:r>
        <w:rPr>
          <w:rFonts w:ascii="Calibri" w:hAnsi="Calibri"/>
          <w:color w:val="663300"/>
        </w:rPr>
        <w:t xml:space="preserve"> sarebbe stato un potente strumento di trasformazione in qualunque momento – specialmente durante le transizioni di vita. </w:t>
      </w:r>
    </w:p>
    <w:p w:rsidR="005514BB" w:rsidRDefault="005514BB" w:rsidP="005514BB">
      <w:pPr>
        <w:jc w:val="both"/>
      </w:pPr>
      <w:r>
        <w:rPr>
          <w:rFonts w:ascii="Calibri" w:hAnsi="Calibri"/>
          <w:b/>
          <w:bCs/>
          <w:color w:val="663300"/>
        </w:rPr>
        <w:t> </w:t>
      </w:r>
    </w:p>
    <w:p w:rsidR="005514BB" w:rsidRDefault="005514BB" w:rsidP="005514BB">
      <w:pPr>
        <w:jc w:val="both"/>
      </w:pPr>
      <w:r>
        <w:rPr>
          <w:rFonts w:ascii="Calibri" w:hAnsi="Calibri"/>
          <w:color w:val="663300"/>
        </w:rPr>
        <w:t xml:space="preserve">L'ho spiegato ai miei mentori e loro hanno risposto che sì, il metodo può essere utilizzato in qualsiasi momento con grande beneficio. È solo che questa specifica </w:t>
      </w:r>
      <w:r>
        <w:rPr>
          <w:rFonts w:ascii="Calibri" w:hAnsi="Calibri"/>
          <w:i/>
          <w:iCs/>
          <w:color w:val="663300"/>
        </w:rPr>
        <w:t>Finestra Cosmica</w:t>
      </w:r>
      <w:r>
        <w:rPr>
          <w:rFonts w:ascii="Calibri" w:hAnsi="Calibri"/>
          <w:color w:val="663300"/>
        </w:rPr>
        <w:t xml:space="preserve"> è particolarmente carica di energie catalizzatrici, motivo per cui essi hanno presentato la tecnica in questo momento. </w:t>
      </w:r>
    </w:p>
    <w:p w:rsidR="005514BB" w:rsidRDefault="005514BB" w:rsidP="005514BB">
      <w:pPr>
        <w:jc w:val="both"/>
      </w:pPr>
      <w:r>
        <w:rPr>
          <w:rFonts w:ascii="Calibri" w:hAnsi="Calibri"/>
          <w:b/>
          <w:bCs/>
          <w:color w:val="663300"/>
        </w:rPr>
        <w:t> </w:t>
      </w:r>
    </w:p>
    <w:p w:rsidR="005514BB" w:rsidRDefault="005514BB" w:rsidP="005514BB">
      <w:pPr>
        <w:jc w:val="both"/>
      </w:pPr>
      <w:r>
        <w:rPr>
          <w:rFonts w:ascii="Calibri" w:hAnsi="Calibri"/>
          <w:color w:val="663300"/>
        </w:rPr>
        <w:t xml:space="preserve">Anche se ne ho già parlato, penso sarebbe utile ritornare al punto fondamentale del metodo, per coloro che desiderano utilizzare la tecnica dopo che avremo superato questo specifico allineamento. </w:t>
      </w:r>
    </w:p>
    <w:p w:rsidR="005514BB" w:rsidRDefault="005514BB" w:rsidP="005514BB">
      <w:pPr>
        <w:jc w:val="both"/>
      </w:pPr>
      <w:r>
        <w:rPr>
          <w:rFonts w:ascii="Calibri" w:hAnsi="Calibri"/>
          <w:b/>
          <w:bCs/>
          <w:color w:val="663300"/>
        </w:rPr>
        <w:t> </w:t>
      </w:r>
    </w:p>
    <w:p w:rsidR="005514BB" w:rsidRDefault="005514BB" w:rsidP="005514BB">
      <w:pPr>
        <w:jc w:val="both"/>
      </w:pPr>
      <w:r>
        <w:rPr>
          <w:rFonts w:ascii="Calibri" w:hAnsi="Calibri"/>
          <w:color w:val="663300"/>
        </w:rPr>
        <w:t xml:space="preserve">Il concetto cruciale, dietro questo metodo, è il nostro atto abituale di auto-identificazione. Normalmente, ci identifichiamo attraverso la nostra esistenza fisica. Sperimentiamo la nostra vita come un movimento lineare attraverso il tempo e lo spazio. </w:t>
      </w:r>
    </w:p>
    <w:p w:rsidR="005514BB" w:rsidRDefault="005514BB" w:rsidP="005514BB">
      <w:pPr>
        <w:jc w:val="both"/>
      </w:pPr>
      <w:r>
        <w:rPr>
          <w:rFonts w:ascii="Calibri" w:hAnsi="Calibri"/>
          <w:b/>
          <w:bCs/>
          <w:color w:val="663300"/>
        </w:rPr>
        <w:lastRenderedPageBreak/>
        <w:t> </w:t>
      </w:r>
    </w:p>
    <w:p w:rsidR="005514BB" w:rsidRDefault="005514BB" w:rsidP="005514BB">
      <w:pPr>
        <w:jc w:val="both"/>
      </w:pPr>
      <w:r>
        <w:rPr>
          <w:rFonts w:ascii="Calibri" w:hAnsi="Calibri"/>
          <w:color w:val="663300"/>
        </w:rPr>
        <w:t xml:space="preserve">Questa è la nostra realtà biologica e, come mammiferi umani, siamo legati ad essa attraverso i nostri sistemi nervosi e la necessità di orientarci nelle realtà del mondo fisico per poter sopravvivere. </w:t>
      </w:r>
    </w:p>
    <w:p w:rsidR="005514BB" w:rsidRDefault="005514BB" w:rsidP="005514BB">
      <w:pPr>
        <w:jc w:val="both"/>
      </w:pPr>
      <w:r>
        <w:rPr>
          <w:rFonts w:ascii="Calibri" w:hAnsi="Calibri"/>
          <w:b/>
          <w:bCs/>
          <w:color w:val="663300"/>
        </w:rPr>
        <w:t> </w:t>
      </w:r>
    </w:p>
    <w:p w:rsidR="005514BB" w:rsidRDefault="005514BB" w:rsidP="005514BB">
      <w:pPr>
        <w:jc w:val="both"/>
      </w:pPr>
      <w:r>
        <w:rPr>
          <w:rFonts w:ascii="Calibri" w:hAnsi="Calibri"/>
          <w:color w:val="663300"/>
        </w:rPr>
        <w:t xml:space="preserve">Tuttavia, esiste un aspetto di noi che trascende il tempo e lo spazio o, come minimo, ne è piuttosto distaccato. </w:t>
      </w:r>
    </w:p>
    <w:p w:rsidR="005514BB" w:rsidRDefault="005514BB" w:rsidP="005514BB">
      <w:pPr>
        <w:jc w:val="both"/>
      </w:pPr>
      <w:r>
        <w:rPr>
          <w:rFonts w:ascii="Calibri" w:hAnsi="Calibri"/>
          <w:b/>
          <w:bCs/>
          <w:color w:val="663300"/>
        </w:rPr>
        <w:t> </w:t>
      </w:r>
    </w:p>
    <w:p w:rsidR="005514BB" w:rsidRDefault="005514BB" w:rsidP="005514BB">
      <w:pPr>
        <w:jc w:val="both"/>
      </w:pPr>
      <w:r>
        <w:rPr>
          <w:rFonts w:ascii="Calibri" w:hAnsi="Calibri"/>
          <w:color w:val="663300"/>
        </w:rPr>
        <w:t>Il modo in cui arrivate a questo stato espanso di voi stessi è ininfluente. Quello che è importante è l'atto di uscire fuori dalla scatola delle vostre auto-identificazioni.</w:t>
      </w:r>
    </w:p>
    <w:p w:rsidR="005514BB" w:rsidRDefault="005514BB" w:rsidP="005514BB">
      <w:pPr>
        <w:jc w:val="both"/>
      </w:pPr>
      <w:r>
        <w:rPr>
          <w:rFonts w:ascii="Calibri" w:hAnsi="Calibri"/>
          <w:b/>
          <w:bCs/>
          <w:color w:val="663300"/>
        </w:rPr>
        <w:t> </w:t>
      </w:r>
    </w:p>
    <w:p w:rsidR="005514BB" w:rsidRDefault="005514BB" w:rsidP="005514BB">
      <w:pPr>
        <w:jc w:val="both"/>
      </w:pPr>
      <w:r>
        <w:rPr>
          <w:rFonts w:ascii="Calibri" w:hAnsi="Calibri"/>
          <w:color w:val="663300"/>
        </w:rPr>
        <w:t xml:space="preserve">La Meditazione Sonora Ethos è un modo per uscire “dalla scatola”. Ci sono anche molti altri modi di farlo. Il modo in cui ci arrivate non è importante. Tuttavia, entrare in uno stato espanso di sé è vitale. È da questo senso espanso del Sé che potete contemplare la vostra vita da una prospettiva che non è limitata dalle storie e dai conflitti della vostra vita. </w:t>
      </w:r>
    </w:p>
    <w:p w:rsidR="005514BB" w:rsidRDefault="005514BB" w:rsidP="005514BB">
      <w:pPr>
        <w:jc w:val="both"/>
      </w:pPr>
      <w:r>
        <w:rPr>
          <w:rFonts w:ascii="Calibri" w:hAnsi="Calibri"/>
          <w:b/>
          <w:bCs/>
          <w:color w:val="663300"/>
        </w:rPr>
        <w:t> </w:t>
      </w:r>
    </w:p>
    <w:p w:rsidR="005514BB" w:rsidRDefault="005514BB" w:rsidP="005514BB">
      <w:pPr>
        <w:jc w:val="both"/>
      </w:pPr>
      <w:r>
        <w:rPr>
          <w:rFonts w:ascii="Calibri" w:hAnsi="Calibri"/>
          <w:color w:val="663300"/>
        </w:rPr>
        <w:t xml:space="preserve">C'è potere nel fare questo. </w:t>
      </w:r>
    </w:p>
    <w:p w:rsidR="005514BB" w:rsidRDefault="005514BB" w:rsidP="005514BB">
      <w:pPr>
        <w:jc w:val="both"/>
      </w:pPr>
      <w:r>
        <w:rPr>
          <w:rFonts w:ascii="Calibri" w:hAnsi="Calibri"/>
          <w:b/>
          <w:bCs/>
          <w:color w:val="663300"/>
        </w:rPr>
        <w:t> </w:t>
      </w:r>
    </w:p>
    <w:p w:rsidR="005514BB" w:rsidRDefault="005514BB" w:rsidP="005514BB">
      <w:pPr>
        <w:jc w:val="both"/>
      </w:pPr>
      <w:r>
        <w:rPr>
          <w:rFonts w:ascii="Calibri" w:hAnsi="Calibri"/>
          <w:b/>
          <w:bCs/>
          <w:color w:val="663300"/>
        </w:rPr>
        <w:t>Pensieri Conclusivi</w:t>
      </w:r>
    </w:p>
    <w:p w:rsidR="005514BB" w:rsidRDefault="005514BB" w:rsidP="005514BB">
      <w:pPr>
        <w:jc w:val="both"/>
      </w:pPr>
      <w:r>
        <w:rPr>
          <w:rFonts w:ascii="Calibri" w:hAnsi="Calibri"/>
          <w:b/>
          <w:bCs/>
          <w:color w:val="663300"/>
        </w:rPr>
        <w:t> </w:t>
      </w:r>
    </w:p>
    <w:p w:rsidR="005514BB" w:rsidRDefault="005514BB" w:rsidP="005514BB">
      <w:pPr>
        <w:jc w:val="both"/>
      </w:pPr>
      <w:r>
        <w:rPr>
          <w:rFonts w:ascii="Calibri" w:hAnsi="Calibri"/>
          <w:color w:val="663300"/>
        </w:rPr>
        <w:t xml:space="preserve">Gli </w:t>
      </w:r>
      <w:proofErr w:type="spellStart"/>
      <w:r>
        <w:rPr>
          <w:rFonts w:ascii="Calibri" w:hAnsi="Calibri"/>
          <w:color w:val="663300"/>
        </w:rPr>
        <w:t>Hathor</w:t>
      </w:r>
      <w:proofErr w:type="spellEnd"/>
      <w:r>
        <w:rPr>
          <w:rFonts w:ascii="Calibri" w:hAnsi="Calibri"/>
          <w:color w:val="663300"/>
        </w:rPr>
        <w:t xml:space="preserve"> dicono che il terzo ed ultimo giorno della Finestra Cosmica, il 23 Dicembre, è una finestra potente per la manifestazione personale. E, se desiderate esplorare questa opportunità usando il loro metodo di creazione, vi suggerisco di leggere il loro messaggio planetario </w:t>
      </w:r>
      <w:hyperlink r:id="rId32" w:history="1">
        <w:r>
          <w:rPr>
            <w:rStyle w:val="Collegamentoipertestuale"/>
            <w:rFonts w:ascii="Calibri" w:hAnsi="Calibri"/>
            <w:b/>
            <w:bCs/>
            <w:i/>
            <w:iCs/>
            <w:color w:val="0066CC"/>
          </w:rPr>
          <w:t>La Sfera di Tutte le Possibilità</w:t>
        </w:r>
        <w:r>
          <w:rPr>
            <w:rStyle w:val="Collegamentoipertestuale"/>
            <w:rFonts w:ascii="Calibri" w:hAnsi="Calibri"/>
            <w:b/>
            <w:bCs/>
            <w:color w:val="0066CC"/>
          </w:rPr>
          <w:t xml:space="preserve">. </w:t>
        </w:r>
      </w:hyperlink>
    </w:p>
    <w:p w:rsidR="005514BB" w:rsidRDefault="005514BB" w:rsidP="005514BB">
      <w:pPr>
        <w:jc w:val="both"/>
      </w:pPr>
      <w:r>
        <w:rPr>
          <w:rFonts w:ascii="Calibri" w:hAnsi="Calibri"/>
          <w:b/>
          <w:bCs/>
          <w:color w:val="663300"/>
        </w:rPr>
        <w:t> </w:t>
      </w:r>
    </w:p>
    <w:p w:rsidR="005514BB" w:rsidRDefault="005514BB" w:rsidP="005514BB">
      <w:pPr>
        <w:jc w:val="both"/>
      </w:pPr>
      <w:r>
        <w:rPr>
          <w:rFonts w:ascii="Calibri" w:hAnsi="Calibri"/>
          <w:color w:val="663300"/>
        </w:rPr>
        <w:t xml:space="preserve">È durante questa fase finale della Finestra Cosmica che gli </w:t>
      </w:r>
      <w:proofErr w:type="spellStart"/>
      <w:r>
        <w:rPr>
          <w:rFonts w:ascii="Calibri" w:hAnsi="Calibri"/>
          <w:color w:val="663300"/>
        </w:rPr>
        <w:t>Hathor</w:t>
      </w:r>
      <w:proofErr w:type="spellEnd"/>
      <w:r>
        <w:rPr>
          <w:rFonts w:ascii="Calibri" w:hAnsi="Calibri"/>
          <w:color w:val="663300"/>
        </w:rPr>
        <w:t xml:space="preserve"> presentano una richiesta. Ci chiedono di aggiungere i poteri della nostra intenzione ad uno specifico esito planetario – il riconoscimento collettivo dell'interconnessione della vita e la necessità della cooperazione planetaria fra i popoli del mondo (invece del conflitto). </w:t>
      </w:r>
    </w:p>
    <w:p w:rsidR="005514BB" w:rsidRDefault="005514BB" w:rsidP="005514BB">
      <w:pPr>
        <w:jc w:val="both"/>
      </w:pPr>
      <w:r>
        <w:rPr>
          <w:rFonts w:ascii="Calibri" w:hAnsi="Calibri"/>
          <w:b/>
          <w:bCs/>
          <w:color w:val="663300"/>
        </w:rPr>
        <w:t> </w:t>
      </w:r>
    </w:p>
    <w:p w:rsidR="005514BB" w:rsidRDefault="005514BB" w:rsidP="005514BB">
      <w:pPr>
        <w:jc w:val="both"/>
      </w:pPr>
      <w:r>
        <w:rPr>
          <w:rFonts w:ascii="Calibri" w:hAnsi="Calibri"/>
          <w:color w:val="663300"/>
        </w:rPr>
        <w:t xml:space="preserve">Il consiglio su come svolgere questo compito compare in uno dei loro messaggi precedenti, </w:t>
      </w:r>
      <w:r>
        <w:rPr>
          <w:rFonts w:ascii="Calibri" w:hAnsi="Calibri"/>
          <w:i/>
          <w:iCs/>
          <w:color w:val="663300"/>
        </w:rPr>
        <w:t>L'Ethos e gli Stati di Coscienza Non-Dualistici</w:t>
      </w:r>
      <w:r>
        <w:rPr>
          <w:rFonts w:ascii="Calibri" w:hAnsi="Calibri"/>
          <w:color w:val="663300"/>
        </w:rPr>
        <w:t xml:space="preserve">. Potete trovare il link alla </w:t>
      </w:r>
      <w:r>
        <w:rPr>
          <w:rFonts w:ascii="Calibri" w:hAnsi="Calibri"/>
          <w:i/>
          <w:iCs/>
          <w:color w:val="663300"/>
        </w:rPr>
        <w:t>Meditazione Sonora Ethos</w:t>
      </w:r>
      <w:r>
        <w:rPr>
          <w:rFonts w:ascii="Calibri" w:hAnsi="Calibri"/>
          <w:color w:val="663300"/>
        </w:rPr>
        <w:t xml:space="preserve"> al termine di questo messaggio e potete anche trovare il link alla meditazione sonora nella sezione </w:t>
      </w:r>
      <w:proofErr w:type="spellStart"/>
      <w:r>
        <w:rPr>
          <w:rFonts w:ascii="Calibri" w:hAnsi="Calibri"/>
          <w:i/>
          <w:iCs/>
          <w:color w:val="663300"/>
        </w:rPr>
        <w:t>Listening</w:t>
      </w:r>
      <w:proofErr w:type="spellEnd"/>
      <w:r>
        <w:rPr>
          <w:rFonts w:ascii="Calibri" w:hAnsi="Calibri"/>
          <w:color w:val="663300"/>
        </w:rPr>
        <w:t xml:space="preserve"> del sito. </w:t>
      </w:r>
    </w:p>
    <w:p w:rsidR="005514BB" w:rsidRDefault="005514BB" w:rsidP="005514BB">
      <w:pPr>
        <w:jc w:val="both"/>
      </w:pPr>
      <w:r>
        <w:rPr>
          <w:rFonts w:ascii="Calibri" w:hAnsi="Calibri"/>
          <w:b/>
          <w:bCs/>
          <w:color w:val="663300"/>
        </w:rPr>
        <w:t> </w:t>
      </w:r>
    </w:p>
    <w:p w:rsidR="005514BB" w:rsidRDefault="005514BB" w:rsidP="005514BB">
      <w:pPr>
        <w:jc w:val="both"/>
      </w:pPr>
      <w:r>
        <w:rPr>
          <w:rFonts w:ascii="Calibri" w:hAnsi="Calibri"/>
          <w:color w:val="663300"/>
        </w:rPr>
        <w:t xml:space="preserve">Potete localizzare tutti i precedenti messaggi Planetari degli </w:t>
      </w:r>
      <w:proofErr w:type="spellStart"/>
      <w:r>
        <w:rPr>
          <w:rFonts w:ascii="Calibri" w:hAnsi="Calibri"/>
          <w:color w:val="663300"/>
        </w:rPr>
        <w:t>Hathor</w:t>
      </w:r>
      <w:proofErr w:type="spellEnd"/>
      <w:r>
        <w:rPr>
          <w:rFonts w:ascii="Calibri" w:hAnsi="Calibri"/>
          <w:color w:val="663300"/>
        </w:rPr>
        <w:t xml:space="preserve"> nella sezione </w:t>
      </w:r>
      <w:r>
        <w:rPr>
          <w:rFonts w:ascii="Calibri" w:hAnsi="Calibri"/>
          <w:i/>
          <w:iCs/>
          <w:color w:val="663300"/>
        </w:rPr>
        <w:t>Archivi</w:t>
      </w:r>
      <w:r>
        <w:rPr>
          <w:rFonts w:ascii="Calibri" w:hAnsi="Calibri"/>
          <w:color w:val="663300"/>
        </w:rPr>
        <w:t xml:space="preserve"> del sito, cliccando sulla voce </w:t>
      </w:r>
      <w:proofErr w:type="spellStart"/>
      <w:r>
        <w:rPr>
          <w:rFonts w:ascii="Calibri" w:hAnsi="Calibri"/>
          <w:i/>
          <w:iCs/>
          <w:color w:val="663300"/>
        </w:rPr>
        <w:t>Hathors</w:t>
      </w:r>
      <w:proofErr w:type="spellEnd"/>
      <w:r>
        <w:rPr>
          <w:rFonts w:ascii="Calibri" w:hAnsi="Calibri"/>
          <w:color w:val="663300"/>
        </w:rPr>
        <w:t xml:space="preserve"> che si trova nella Home </w:t>
      </w:r>
      <w:proofErr w:type="spellStart"/>
      <w:r>
        <w:rPr>
          <w:rFonts w:ascii="Calibri" w:hAnsi="Calibri"/>
          <w:color w:val="663300"/>
        </w:rPr>
        <w:t>Page</w:t>
      </w:r>
      <w:proofErr w:type="spellEnd"/>
      <w:r>
        <w:rPr>
          <w:rFonts w:ascii="Calibri" w:hAnsi="Calibri"/>
          <w:color w:val="663300"/>
        </w:rPr>
        <w:t xml:space="preserve">. </w:t>
      </w:r>
    </w:p>
    <w:p w:rsidR="005514BB" w:rsidRDefault="005514BB" w:rsidP="005514BB">
      <w:pPr>
        <w:jc w:val="both"/>
      </w:pPr>
      <w:r>
        <w:rPr>
          <w:b/>
          <w:bCs/>
          <w:color w:val="000000"/>
        </w:rPr>
        <w:t> </w:t>
      </w:r>
      <w:r>
        <w:rPr>
          <w:rFonts w:ascii="Calibri" w:hAnsi="Calibri"/>
          <w:b/>
          <w:bCs/>
          <w:color w:val="663300"/>
        </w:rPr>
        <w:t xml:space="preserve">Tom </w:t>
      </w:r>
      <w:proofErr w:type="spellStart"/>
      <w:r>
        <w:rPr>
          <w:rFonts w:ascii="Calibri" w:hAnsi="Calibri"/>
          <w:b/>
          <w:bCs/>
          <w:color w:val="663300"/>
        </w:rPr>
        <w:t>Kenyon</w:t>
      </w:r>
      <w:proofErr w:type="spellEnd"/>
    </w:p>
    <w:p w:rsidR="005514BB" w:rsidRDefault="005514BB" w:rsidP="005514BB">
      <w:pPr>
        <w:pStyle w:val="predefinito"/>
        <w:spacing w:after="0" w:afterAutospacing="0"/>
        <w:ind w:left="113" w:right="113"/>
        <w:jc w:val="center"/>
      </w:pPr>
      <w:r>
        <w:t> </w:t>
      </w:r>
    </w:p>
    <w:p w:rsidR="005514BB" w:rsidRDefault="005514BB" w:rsidP="005514BB">
      <w:pPr>
        <w:ind w:left="113" w:right="113"/>
        <w:jc w:val="center"/>
      </w:pPr>
      <w:r>
        <w:rPr>
          <w:rFonts w:ascii="Verdana" w:hAnsi="Verdana"/>
          <w:color w:val="663300"/>
          <w:sz w:val="15"/>
          <w:szCs w:val="15"/>
        </w:rPr>
        <w:t xml:space="preserve">© 2012 Tom </w:t>
      </w:r>
      <w:proofErr w:type="spellStart"/>
      <w:r>
        <w:rPr>
          <w:rFonts w:ascii="Verdana" w:hAnsi="Verdana"/>
          <w:color w:val="663300"/>
          <w:sz w:val="15"/>
          <w:szCs w:val="15"/>
        </w:rPr>
        <w:t>Kenyon</w:t>
      </w:r>
      <w:proofErr w:type="spellEnd"/>
      <w:r>
        <w:rPr>
          <w:rFonts w:ascii="Verdana" w:hAnsi="Verdana"/>
          <w:color w:val="663300"/>
          <w:sz w:val="15"/>
          <w:szCs w:val="15"/>
        </w:rPr>
        <w:t>. Tutti i diritti riservati. È possibile copiare e divulgare questo materiale attraverso qualunque mezzo, purché nulla venga alterato, sia citato l’autore e vengano incluse le note di copyright e l’indirizzo web.</w:t>
      </w:r>
    </w:p>
    <w:p w:rsidR="005514BB" w:rsidRDefault="005514BB" w:rsidP="005514BB">
      <w:pPr>
        <w:pStyle w:val="NormaleWeb"/>
        <w:spacing w:before="0" w:beforeAutospacing="0" w:after="0" w:afterAutospacing="0"/>
        <w:jc w:val="center"/>
      </w:pPr>
      <w:r>
        <w:t> </w:t>
      </w:r>
    </w:p>
    <w:p w:rsidR="005514BB" w:rsidRDefault="005514BB" w:rsidP="005514BB">
      <w:pPr>
        <w:pStyle w:val="NormaleWeb"/>
        <w:spacing w:before="0" w:beforeAutospacing="0" w:after="0" w:afterAutospacing="0"/>
        <w:jc w:val="center"/>
      </w:pPr>
      <w:r>
        <w:rPr>
          <w:rFonts w:ascii="Calibri" w:hAnsi="Calibri"/>
          <w:i/>
          <w:iCs/>
          <w:color w:val="663300"/>
          <w:sz w:val="20"/>
          <w:szCs w:val="20"/>
        </w:rPr>
        <w:t xml:space="preserve">Originale in inglese: </w:t>
      </w:r>
    </w:p>
    <w:p w:rsidR="005514BB" w:rsidRDefault="005514BB" w:rsidP="005514BB">
      <w:pPr>
        <w:pStyle w:val="NormaleWeb"/>
        <w:spacing w:before="0" w:beforeAutospacing="0" w:after="0" w:afterAutospacing="0"/>
        <w:jc w:val="center"/>
      </w:pPr>
      <w:hyperlink r:id="rId33" w:tgtFrame="_blank" w:history="1">
        <w:r>
          <w:rPr>
            <w:rStyle w:val="Collegamentoipertestuale"/>
            <w:rFonts w:ascii="Calibri" w:hAnsi="Calibri"/>
            <w:i/>
            <w:iCs/>
            <w:color w:val="0066CC"/>
            <w:sz w:val="20"/>
            <w:szCs w:val="20"/>
          </w:rPr>
          <w:t xml:space="preserve">http://tomkenyon.com/the-cosmic-window </w:t>
        </w:r>
      </w:hyperlink>
    </w:p>
    <w:p w:rsidR="005514BB" w:rsidRDefault="005514BB" w:rsidP="005514BB">
      <w:pPr>
        <w:pStyle w:val="NormaleWeb"/>
        <w:spacing w:before="0" w:beforeAutospacing="0" w:after="0" w:afterAutospacing="0"/>
        <w:jc w:val="center"/>
        <w:rPr>
          <w:rFonts w:ascii="Calibri" w:hAnsi="Calibri"/>
          <w:i/>
          <w:iCs/>
          <w:color w:val="663300"/>
          <w:sz w:val="20"/>
          <w:szCs w:val="20"/>
        </w:rPr>
      </w:pPr>
      <w:r>
        <w:rPr>
          <w:rFonts w:ascii="Calibri" w:hAnsi="Calibri"/>
          <w:i/>
          <w:iCs/>
          <w:color w:val="663300"/>
          <w:sz w:val="20"/>
          <w:szCs w:val="20"/>
        </w:rPr>
        <w:t>Traduzione di Nicoletta Ricci</w:t>
      </w:r>
    </w:p>
    <w:p w:rsidR="005514BB" w:rsidRDefault="005514BB" w:rsidP="005514BB">
      <w:pPr>
        <w:pStyle w:val="NormaleWeb"/>
        <w:spacing w:before="0" w:beforeAutospacing="0" w:after="0" w:afterAutospacing="0"/>
        <w:jc w:val="center"/>
        <w:rPr>
          <w:rFonts w:ascii="Calibri" w:hAnsi="Calibri"/>
          <w:i/>
          <w:iCs/>
          <w:color w:val="663300"/>
          <w:sz w:val="20"/>
          <w:szCs w:val="20"/>
        </w:rPr>
      </w:pPr>
    </w:p>
    <w:p w:rsidR="005514BB" w:rsidRDefault="005514BB" w:rsidP="005514BB">
      <w:pPr>
        <w:pStyle w:val="NormaleWeb"/>
        <w:spacing w:before="0" w:beforeAutospacing="0" w:after="0" w:afterAutospacing="0"/>
        <w:jc w:val="center"/>
        <w:rPr>
          <w:rFonts w:ascii="Calibri" w:hAnsi="Calibri"/>
          <w:i/>
          <w:iCs/>
          <w:color w:val="663300"/>
          <w:sz w:val="20"/>
          <w:szCs w:val="20"/>
        </w:rPr>
      </w:pPr>
    </w:p>
    <w:p w:rsidR="005514BB" w:rsidRDefault="005514BB" w:rsidP="005514BB">
      <w:pPr>
        <w:pStyle w:val="NormaleWeb"/>
        <w:spacing w:before="0" w:beforeAutospacing="0" w:after="0" w:afterAutospacing="0"/>
        <w:jc w:val="center"/>
        <w:rPr>
          <w:rFonts w:ascii="Calibri" w:hAnsi="Calibri"/>
          <w:i/>
          <w:iCs/>
          <w:color w:val="663300"/>
          <w:sz w:val="20"/>
          <w:szCs w:val="20"/>
        </w:rPr>
      </w:pPr>
    </w:p>
    <w:p w:rsidR="005514BB" w:rsidRDefault="005514BB" w:rsidP="005514BB">
      <w:pPr>
        <w:pStyle w:val="NormaleWeb"/>
        <w:spacing w:before="0" w:beforeAutospacing="0" w:after="0" w:afterAutospacing="0"/>
        <w:jc w:val="center"/>
        <w:rPr>
          <w:rFonts w:ascii="Calibri" w:hAnsi="Calibri"/>
          <w:i/>
          <w:iCs/>
          <w:color w:val="663300"/>
          <w:sz w:val="20"/>
          <w:szCs w:val="20"/>
        </w:rPr>
      </w:pPr>
    </w:p>
    <w:p w:rsidR="005514BB" w:rsidRDefault="005514BB" w:rsidP="005514BB">
      <w:pPr>
        <w:pStyle w:val="NormaleWeb"/>
        <w:spacing w:before="0" w:beforeAutospacing="0" w:after="0" w:afterAutospacing="0"/>
        <w:jc w:val="center"/>
      </w:pPr>
      <w:proofErr w:type="spellStart"/>
      <w:r>
        <w:rPr>
          <w:rFonts w:ascii="Verdana" w:hAnsi="Verdana"/>
          <w:b/>
          <w:bCs/>
          <w:i/>
          <w:iCs/>
          <w:color w:val="000080"/>
          <w:sz w:val="36"/>
          <w:szCs w:val="36"/>
        </w:rPr>
        <w:lastRenderedPageBreak/>
        <w:t>Talia</w:t>
      </w:r>
      <w:proofErr w:type="spellEnd"/>
    </w:p>
    <w:p w:rsidR="005514BB" w:rsidRDefault="005514BB" w:rsidP="005514BB">
      <w:pPr>
        <w:pStyle w:val="NormaleWeb"/>
        <w:spacing w:before="0" w:beforeAutospacing="0" w:after="0" w:afterAutospacing="0"/>
        <w:jc w:val="center"/>
      </w:pPr>
      <w:r>
        <w:rPr>
          <w:color w:val="000080"/>
        </w:rPr>
        <w:t> </w:t>
      </w:r>
    </w:p>
    <w:p w:rsidR="005514BB" w:rsidRDefault="005514BB" w:rsidP="005514BB">
      <w:pPr>
        <w:pStyle w:val="NormaleWeb"/>
        <w:spacing w:before="0" w:beforeAutospacing="0" w:after="0" w:afterAutospacing="0"/>
        <w:jc w:val="center"/>
      </w:pPr>
      <w:r>
        <w:rPr>
          <w:rFonts w:ascii="Verdana" w:hAnsi="Verdana"/>
          <w:b/>
          <w:bCs/>
          <w:color w:val="000080"/>
        </w:rPr>
        <w:t>Emissario della Terra Interna</w:t>
      </w:r>
    </w:p>
    <w:p w:rsidR="005514BB" w:rsidRDefault="005514BB" w:rsidP="005514BB">
      <w:pPr>
        <w:pStyle w:val="NormaleWeb"/>
        <w:spacing w:before="0" w:beforeAutospacing="0" w:after="0" w:afterAutospacing="0"/>
        <w:jc w:val="center"/>
      </w:pPr>
      <w:hyperlink r:id="rId34" w:history="1">
        <w:r>
          <w:rPr>
            <w:rStyle w:val="Collegamentoipertestuale"/>
            <w:rFonts w:ascii="Verdana" w:hAnsi="Verdana"/>
            <w:color w:val="000080"/>
            <w:sz w:val="15"/>
            <w:szCs w:val="15"/>
          </w:rPr>
          <w:t>Canalizzata da Stefania Croce</w:t>
        </w:r>
      </w:hyperlink>
    </w:p>
    <w:p w:rsidR="005514BB" w:rsidRDefault="005514BB" w:rsidP="005514BB">
      <w:pPr>
        <w:pStyle w:val="NormaleWeb"/>
        <w:spacing w:before="0" w:beforeAutospacing="0" w:after="0" w:afterAutospacing="0"/>
        <w:jc w:val="center"/>
      </w:pPr>
      <w:r>
        <w:t> </w:t>
      </w:r>
    </w:p>
    <w:p w:rsidR="005514BB" w:rsidRDefault="005514BB" w:rsidP="005514BB">
      <w:pPr>
        <w:pStyle w:val="NormaleWeb"/>
        <w:spacing w:before="0" w:beforeAutospacing="0" w:after="0" w:afterAutospacing="0"/>
        <w:jc w:val="center"/>
      </w:pPr>
      <w:r>
        <w:t> </w:t>
      </w:r>
    </w:p>
    <w:tbl>
      <w:tblPr>
        <w:tblW w:w="5000" w:type="pct"/>
        <w:jc w:val="center"/>
        <w:tblCellMar>
          <w:top w:w="15" w:type="dxa"/>
          <w:left w:w="15" w:type="dxa"/>
          <w:bottom w:w="15" w:type="dxa"/>
          <w:right w:w="15" w:type="dxa"/>
        </w:tblCellMar>
        <w:tblLook w:val="04A0"/>
      </w:tblPr>
      <w:tblGrid>
        <w:gridCol w:w="9668"/>
      </w:tblGrid>
      <w:tr w:rsidR="005514BB" w:rsidTr="00CB2779">
        <w:trPr>
          <w:jc w:val="center"/>
        </w:trPr>
        <w:tc>
          <w:tcPr>
            <w:tcW w:w="5000" w:type="pct"/>
            <w:vAlign w:val="center"/>
            <w:hideMark/>
          </w:tcPr>
          <w:p w:rsidR="005514BB" w:rsidRDefault="005514BB" w:rsidP="00CB2779">
            <w:pPr>
              <w:pStyle w:val="NormaleWeb"/>
              <w:spacing w:before="0" w:beforeAutospacing="0" w:after="0" w:afterAutospacing="0"/>
              <w:jc w:val="both"/>
            </w:pPr>
            <w:r>
              <w:rPr>
                <w:rFonts w:ascii="Verdana" w:hAnsi="Verdana"/>
                <w:i/>
                <w:iCs/>
                <w:color w:val="000080"/>
                <w:sz w:val="27"/>
                <w:szCs w:val="27"/>
              </w:rPr>
              <w:t>Celebriamo... il tempo è giunto</w:t>
            </w:r>
          </w:p>
          <w:p w:rsidR="005514BB" w:rsidRDefault="005514BB" w:rsidP="00CB2779">
            <w:pPr>
              <w:pStyle w:val="NormaleWeb"/>
              <w:spacing w:before="0" w:beforeAutospacing="0" w:after="0" w:afterAutospacing="0"/>
              <w:jc w:val="both"/>
            </w:pPr>
            <w:r>
              <w:rPr>
                <w:color w:val="000080"/>
              </w:rPr>
              <w:t> </w:t>
            </w:r>
          </w:p>
          <w:p w:rsidR="005514BB" w:rsidRDefault="005514BB" w:rsidP="00CB2779">
            <w:pPr>
              <w:spacing w:line="360" w:lineRule="auto"/>
              <w:ind w:firstLine="400"/>
              <w:jc w:val="both"/>
              <w:rPr>
                <w:color w:val="000000"/>
              </w:rPr>
            </w:pPr>
            <w:r>
              <w:rPr>
                <w:rFonts w:ascii="Verdana" w:hAnsi="Verdana"/>
                <w:color w:val="000080"/>
                <w:sz w:val="20"/>
                <w:szCs w:val="20"/>
              </w:rPr>
              <w:t xml:space="preserve">Benvenuto a questo nuovo incontro. Io, </w:t>
            </w:r>
            <w:proofErr w:type="spellStart"/>
            <w:r>
              <w:rPr>
                <w:rFonts w:ascii="Verdana" w:hAnsi="Verdana"/>
                <w:color w:val="000080"/>
                <w:sz w:val="20"/>
                <w:szCs w:val="20"/>
              </w:rPr>
              <w:t>Talia</w:t>
            </w:r>
            <w:proofErr w:type="spellEnd"/>
            <w:r>
              <w:rPr>
                <w:rFonts w:ascii="Verdana" w:hAnsi="Verdana"/>
                <w:color w:val="000080"/>
                <w:sz w:val="20"/>
                <w:szCs w:val="20"/>
              </w:rPr>
              <w:t xml:space="preserve">, e tanti altri esponenti della Terra interna Ti inondiamo di frequenze Sacre dalla dimensione di </w:t>
            </w:r>
            <w:proofErr w:type="spellStart"/>
            <w:r>
              <w:rPr>
                <w:rFonts w:ascii="Verdana" w:hAnsi="Verdana"/>
                <w:color w:val="000080"/>
                <w:sz w:val="20"/>
                <w:szCs w:val="20"/>
              </w:rPr>
              <w:t>Moanja</w:t>
            </w:r>
            <w:proofErr w:type="spellEnd"/>
            <w:r>
              <w:rPr>
                <w:rFonts w:ascii="Verdana" w:hAnsi="Verdana"/>
                <w:color w:val="000080"/>
                <w:sz w:val="20"/>
                <w:szCs w:val="20"/>
              </w:rPr>
              <w:t>. Siamo particolarmente lieti di presenziare alla connessione che si crea ogni volta che c’è la possibilità di essere canalizzati e Tu, successivamente, di leggere i contenuti dei messaggi. In questo parleremo della Nuova Era, del passaggio energetico del 21 – 12 – 12.</w:t>
            </w:r>
          </w:p>
          <w:p w:rsidR="005514BB" w:rsidRDefault="005514BB" w:rsidP="00CB2779">
            <w:pPr>
              <w:spacing w:line="360" w:lineRule="auto"/>
              <w:ind w:firstLine="400"/>
              <w:jc w:val="both"/>
              <w:rPr>
                <w:color w:val="000000"/>
              </w:rPr>
            </w:pPr>
            <w:r>
              <w:rPr>
                <w:color w:val="000000"/>
              </w:rPr>
              <w:t> </w:t>
            </w:r>
          </w:p>
          <w:p w:rsidR="005514BB" w:rsidRDefault="005514BB" w:rsidP="00CB2779">
            <w:pPr>
              <w:spacing w:line="360" w:lineRule="auto"/>
              <w:ind w:firstLine="400"/>
              <w:jc w:val="both"/>
              <w:rPr>
                <w:color w:val="000080"/>
              </w:rPr>
            </w:pPr>
            <w:r>
              <w:rPr>
                <w:rFonts w:ascii="Verdana" w:hAnsi="Verdana"/>
                <w:color w:val="000080"/>
                <w:sz w:val="20"/>
                <w:szCs w:val="20"/>
              </w:rPr>
              <w:t>Come prima battuta Ti suggerisco di prendere una pausa da tutto ciò che stai facendo. Allontana ogni fonte di disturbo ed entra nello spazio Sacro del Cuore. Concediti questo regalo!</w:t>
            </w:r>
          </w:p>
          <w:p w:rsidR="005514BB" w:rsidRDefault="005514BB" w:rsidP="00CB2779">
            <w:pPr>
              <w:spacing w:line="360" w:lineRule="auto"/>
              <w:ind w:firstLine="400"/>
              <w:jc w:val="both"/>
              <w:rPr>
                <w:color w:val="000080"/>
              </w:rPr>
            </w:pPr>
            <w:r>
              <w:rPr>
                <w:color w:val="000080"/>
              </w:rPr>
              <w:t> </w:t>
            </w:r>
          </w:p>
          <w:p w:rsidR="005514BB" w:rsidRDefault="005514BB" w:rsidP="00CB2779">
            <w:pPr>
              <w:spacing w:line="360" w:lineRule="auto"/>
              <w:ind w:firstLine="400"/>
              <w:jc w:val="both"/>
              <w:rPr>
                <w:color w:val="000080"/>
              </w:rPr>
            </w:pPr>
            <w:r>
              <w:rPr>
                <w:rFonts w:ascii="Verdana" w:hAnsi="Verdana"/>
                <w:color w:val="000080"/>
                <w:sz w:val="20"/>
                <w:szCs w:val="20"/>
              </w:rPr>
              <w:t>Respira lentamente prima di cominciare la lettura e rilassati. Connettiti all’energia del Sé. Solo dopo averlo fatto approccia lo scritto, così ne trarrai massimo beneficio.</w:t>
            </w:r>
          </w:p>
          <w:p w:rsidR="005514BB" w:rsidRDefault="005514BB" w:rsidP="00CB2779">
            <w:pPr>
              <w:spacing w:line="360" w:lineRule="auto"/>
              <w:ind w:firstLine="400"/>
              <w:jc w:val="both"/>
              <w:rPr>
                <w:color w:val="000080"/>
              </w:rPr>
            </w:pPr>
            <w:r>
              <w:rPr>
                <w:color w:val="000080"/>
              </w:rPr>
              <w:t> </w:t>
            </w:r>
          </w:p>
          <w:p w:rsidR="005514BB" w:rsidRDefault="005514BB" w:rsidP="00CB2779">
            <w:pPr>
              <w:spacing w:line="360" w:lineRule="auto"/>
              <w:ind w:firstLine="400"/>
              <w:jc w:val="both"/>
              <w:rPr>
                <w:color w:val="000080"/>
              </w:rPr>
            </w:pPr>
            <w:r>
              <w:rPr>
                <w:rFonts w:ascii="Verdana" w:hAnsi="Verdana"/>
                <w:color w:val="000080"/>
                <w:sz w:val="20"/>
                <w:szCs w:val="20"/>
              </w:rPr>
              <w:t xml:space="preserve">Sai, è da più di mille anni terrestri che si fanno previsioni rispetto a ciò che avverrà in questa fatidica data. Si è detto di tutto. Molte traduzioni sull’onda di un pessimismo di massa hanno alimentato paure di ogni tipo. Da </w:t>
            </w:r>
            <w:proofErr w:type="spellStart"/>
            <w:r>
              <w:rPr>
                <w:rFonts w:ascii="Verdana" w:hAnsi="Verdana"/>
                <w:color w:val="000080"/>
                <w:sz w:val="20"/>
                <w:szCs w:val="20"/>
              </w:rPr>
              <w:t>Moanja</w:t>
            </w:r>
            <w:proofErr w:type="spellEnd"/>
            <w:r>
              <w:rPr>
                <w:rFonts w:ascii="Verdana" w:hAnsi="Verdana"/>
                <w:color w:val="000080"/>
                <w:sz w:val="20"/>
                <w:szCs w:val="20"/>
              </w:rPr>
              <w:t>, la nostra dimora, desideriamo passare questo messaggio:</w:t>
            </w:r>
          </w:p>
          <w:p w:rsidR="005514BB" w:rsidRDefault="005514BB" w:rsidP="00CB2779">
            <w:pPr>
              <w:spacing w:line="360" w:lineRule="auto"/>
              <w:ind w:firstLine="400"/>
              <w:jc w:val="both"/>
              <w:rPr>
                <w:color w:val="000080"/>
              </w:rPr>
            </w:pPr>
            <w:r>
              <w:rPr>
                <w:color w:val="000080"/>
              </w:rPr>
              <w:t> </w:t>
            </w:r>
          </w:p>
          <w:p w:rsidR="005514BB" w:rsidRDefault="005514BB" w:rsidP="00CB2779">
            <w:pPr>
              <w:spacing w:line="360" w:lineRule="auto"/>
              <w:ind w:firstLine="400"/>
              <w:jc w:val="both"/>
              <w:rPr>
                <w:color w:val="000080"/>
              </w:rPr>
            </w:pPr>
            <w:r>
              <w:rPr>
                <w:rFonts w:ascii="Verdana" w:hAnsi="Verdana"/>
                <w:color w:val="000080"/>
                <w:sz w:val="20"/>
                <w:szCs w:val="20"/>
              </w:rPr>
              <w:t>“</w:t>
            </w:r>
            <w:r>
              <w:rPr>
                <w:rFonts w:ascii="Verdana" w:hAnsi="Verdana"/>
                <w:i/>
                <w:iCs/>
                <w:color w:val="000080"/>
                <w:sz w:val="20"/>
                <w:szCs w:val="20"/>
              </w:rPr>
              <w:t xml:space="preserve">In questo periodo sappi che sei estremamente sollecitato da un punto di vista fisico. Molti di Voi sono in preda ai sintomi più strani e strambi, soprattutto se sei da tempo su un percorso di consapevolezza. Non aver paura e lascia che tutto affiori con grande serenità, senza farti coinvolgere dalla paura. Si stanno rilasciando memorie antiche di dolore a cui per tanto, tanto tempo sei rimasto agganciato. Ci sono apparati che possono essere più colpiti di altri in questo periodo. Il sistema digerente, il sistema nervoso, gli apparati escretori (reni, vescica, pelle), il sistema sensoriale (dei 5 sensi). Per affrontare la “Nuova Era” è necessario re-settare il proprio standard energetico. Ti stai preparando da tempo immemorabile a questo evento e, negli anni trascorsi, dal 1989 ad oggi, il ritmo di maturazione è stato accelerato. Adesso quindi il Tuo Essere è sollecitato dalle frequenze emesse dalla Terra a trasformare tutte le energie dolore, ancora presenti, in armoniche di Luce. La parte energetica / spirituale del DNA stimola il DNA fisico ad assumere queste informazioni e creare standard cellulari differenti. Questo processo potrebbe risultare, per molti, doloroso con sintomi eclatanti e repentini che la medicina ufficiale non riesce a inquadrare in una diagnosi. Proprio la repentinità dell’insorgenza del sintomo è una conferma del movimento energetico in atto, quindi state calmi. Per questo motivo le </w:t>
            </w:r>
            <w:r>
              <w:rPr>
                <w:rFonts w:ascii="Verdana" w:hAnsi="Verdana"/>
                <w:i/>
                <w:iCs/>
                <w:color w:val="000080"/>
                <w:sz w:val="20"/>
                <w:szCs w:val="20"/>
              </w:rPr>
              <w:lastRenderedPageBreak/>
              <w:t>pratiche meditative a contatto con la natura, il silenzio e la contemplazione sono fondamentali perché assecondano e agevolano il Vostro passaggio energetico da uno stato all’altro, fisiologicamente. In particolare si stanno infrangendo tutti gli aspetti legati all’attaccamento, di qualsiasi tipo e in ogni settore dell’esistenza. Questo processo pone le basi per la libertà individuale, scioglie i vincoli entro i quali agivate e pensavate. Siete in realtà nati e cresciuti entro i limiti ristretti di una gabbia costruita intorno a Voi, per cultura, religione, status sociale, per corso didattico e professionale, terreno familiare e tanto altro. Oggi tutto si sgretola e lascia Voi stessi di fronte a ciò che siete. Questo è il 21 – 12 – 12. La libertà di vedervi e percepirvi nella Luce oro del Vostro Spirito Divino. Il 3 ripetuto 3 volte. Il triangolo. La Sacra Trinità. Sarà un processo lungo che al termine romperà le barriere che Ti tengono ancora in quella prigione come è ben evidenziato nella carta del giudizio degli arcani maggiori. In effetti si tratta di morte. Qualcosa di Te sta morendo: l’ego, l’attaccamento, la paura, lo smarrimento.</w:t>
            </w:r>
          </w:p>
          <w:p w:rsidR="005514BB" w:rsidRDefault="005514BB" w:rsidP="00CB2779">
            <w:pPr>
              <w:spacing w:line="360" w:lineRule="auto"/>
              <w:ind w:firstLine="400"/>
              <w:jc w:val="both"/>
              <w:rPr>
                <w:color w:val="000080"/>
              </w:rPr>
            </w:pPr>
            <w:r>
              <w:rPr>
                <w:color w:val="000080"/>
              </w:rPr>
              <w:t> </w:t>
            </w:r>
          </w:p>
          <w:p w:rsidR="005514BB" w:rsidRDefault="005514BB" w:rsidP="00CB2779">
            <w:pPr>
              <w:spacing w:line="360" w:lineRule="auto"/>
              <w:ind w:firstLine="400"/>
              <w:jc w:val="both"/>
              <w:rPr>
                <w:color w:val="000080"/>
              </w:rPr>
            </w:pPr>
            <w:r>
              <w:rPr>
                <w:rFonts w:ascii="Verdana" w:hAnsi="Verdana"/>
                <w:i/>
                <w:iCs/>
                <w:color w:val="000080"/>
                <w:sz w:val="20"/>
                <w:szCs w:val="20"/>
              </w:rPr>
              <w:t xml:space="preserve">Lasciati andare al flusso di questa energia e non combattere; lavora con l’accettazione incondizionata e sull’intenzione di esprimere la Tua volontà Divina. Inoltre, dato che sempre più individui si stanno risvegliando, puoi contare su un crescente numero di aiuti terrestri. Suggeriamo, ogni volta che meditate o Vi dedicate a lavori energetici, di destinare un quantum di energia per coloro che possono necessitare di un aiuto. Come se si creasse un serbatoio a cui tutti possono avere accesso. Parte di questa frequenza di Guarigione viene prodotta da Voi e parte da Noi. Si ri-crea così una alleanza terapeutica, un cerchio Sacro entro cui poter attingere ogni tipo di vibrazione utile per superare i disagi di cui soffrite. </w:t>
            </w:r>
          </w:p>
          <w:p w:rsidR="005514BB" w:rsidRDefault="005514BB" w:rsidP="00CB2779">
            <w:pPr>
              <w:spacing w:line="360" w:lineRule="auto"/>
              <w:ind w:firstLine="400"/>
              <w:jc w:val="both"/>
              <w:rPr>
                <w:color w:val="000080"/>
              </w:rPr>
            </w:pPr>
            <w:r>
              <w:rPr>
                <w:color w:val="000080"/>
              </w:rPr>
              <w:t> </w:t>
            </w:r>
          </w:p>
          <w:p w:rsidR="005514BB" w:rsidRDefault="005514BB" w:rsidP="00CB2779">
            <w:pPr>
              <w:spacing w:line="360" w:lineRule="auto"/>
              <w:ind w:firstLine="400"/>
              <w:jc w:val="both"/>
              <w:rPr>
                <w:color w:val="000080"/>
              </w:rPr>
            </w:pPr>
            <w:r>
              <w:rPr>
                <w:rFonts w:ascii="Verdana" w:hAnsi="Verdana"/>
                <w:i/>
                <w:iCs/>
                <w:color w:val="000080"/>
                <w:sz w:val="20"/>
                <w:szCs w:val="20"/>
              </w:rPr>
              <w:t xml:space="preserve">Questo, in cui siete e che si sta prospettando, è un periodo veramente eccezionale. Siate </w:t>
            </w:r>
            <w:proofErr w:type="spellStart"/>
            <w:r>
              <w:rPr>
                <w:rFonts w:ascii="Verdana" w:hAnsi="Verdana"/>
                <w:i/>
                <w:iCs/>
                <w:color w:val="000080"/>
                <w:sz w:val="20"/>
                <w:szCs w:val="20"/>
              </w:rPr>
              <w:t>co-artefici</w:t>
            </w:r>
            <w:proofErr w:type="spellEnd"/>
            <w:r>
              <w:rPr>
                <w:rFonts w:ascii="Verdana" w:hAnsi="Verdana"/>
                <w:i/>
                <w:iCs/>
                <w:color w:val="000080"/>
                <w:sz w:val="20"/>
                <w:szCs w:val="20"/>
              </w:rPr>
              <w:t xml:space="preserve"> di tutto questo, siate consapevoli. Agite sempre più attraverso la vostra coscienza etica, favorendo le scelte che vi fanno sentire coerenti con lo Spirito di Luce che alberga in Voi. Osservate la corruzione e la disgregazione dei vecchi modelli senza sentirvi coinvolti. Siate testimoni e date modo al potere creativo di risorgere da Voi stessi, come era in principio.</w:t>
            </w:r>
          </w:p>
          <w:p w:rsidR="005514BB" w:rsidRDefault="005514BB" w:rsidP="00CB2779">
            <w:pPr>
              <w:spacing w:line="360" w:lineRule="auto"/>
              <w:ind w:firstLine="400"/>
              <w:jc w:val="both"/>
              <w:rPr>
                <w:color w:val="000080"/>
              </w:rPr>
            </w:pPr>
            <w:r>
              <w:rPr>
                <w:color w:val="000080"/>
              </w:rPr>
              <w:t> </w:t>
            </w:r>
          </w:p>
          <w:p w:rsidR="005514BB" w:rsidRDefault="005514BB" w:rsidP="00CB2779">
            <w:pPr>
              <w:spacing w:line="360" w:lineRule="auto"/>
              <w:ind w:firstLine="400"/>
              <w:jc w:val="both"/>
              <w:rPr>
                <w:color w:val="000080"/>
              </w:rPr>
            </w:pPr>
            <w:r>
              <w:rPr>
                <w:rFonts w:ascii="Verdana" w:hAnsi="Verdana"/>
                <w:i/>
                <w:iCs/>
                <w:color w:val="000080"/>
                <w:sz w:val="20"/>
                <w:szCs w:val="20"/>
              </w:rPr>
              <w:t>Amici, Sorelle e Fratelli tutti adesso siete liberi, questo è ciò che reca in sé questo epocale evento. Noi della Terra interna continuiamo a emettere frequenze di Pace e adattamento per il Vostro sistema fisico. Ci sono squadre di Esseri che sono preposti a ciò. In particolare vogliamo segnalarvi il “Consiglio dei 12”. Anche se non conoscete i diversi componenti richiamare queste energie reca in sé la frequenza su cui vibrano.</w:t>
            </w:r>
          </w:p>
          <w:p w:rsidR="005514BB" w:rsidRDefault="005514BB" w:rsidP="00CB2779">
            <w:pPr>
              <w:spacing w:line="360" w:lineRule="auto"/>
              <w:ind w:firstLine="400"/>
              <w:jc w:val="both"/>
              <w:rPr>
                <w:color w:val="000080"/>
              </w:rPr>
            </w:pPr>
            <w:r>
              <w:rPr>
                <w:color w:val="000080"/>
              </w:rPr>
              <w:t> </w:t>
            </w:r>
          </w:p>
          <w:p w:rsidR="005514BB" w:rsidRDefault="005514BB" w:rsidP="00CB2779">
            <w:pPr>
              <w:spacing w:line="360" w:lineRule="auto"/>
              <w:ind w:firstLine="400"/>
              <w:jc w:val="both"/>
              <w:rPr>
                <w:color w:val="000080"/>
              </w:rPr>
            </w:pPr>
            <w:r>
              <w:rPr>
                <w:rFonts w:ascii="Verdana" w:hAnsi="Verdana"/>
                <w:i/>
                <w:iCs/>
                <w:color w:val="000080"/>
                <w:sz w:val="20"/>
                <w:szCs w:val="20"/>
              </w:rPr>
              <w:t xml:space="preserve">Per terminare desideriamo dirvi che siamo immensamente felici di questa opportunità che state vivendo. Lo avete scelto, avete deciso di essere tra coloro che avrebbero abitato un corpo durante il passaggio. In molti avrebbero voluto esserci ma solo voi che abitate adesso la Terra ci siete riusciti. Chi sta dall’altra parte del velo Vi sostiene. </w:t>
            </w:r>
            <w:proofErr w:type="spellStart"/>
            <w:r>
              <w:rPr>
                <w:rFonts w:ascii="Verdana" w:hAnsi="Verdana"/>
                <w:i/>
                <w:iCs/>
                <w:color w:val="000080"/>
                <w:sz w:val="20"/>
                <w:szCs w:val="20"/>
              </w:rPr>
              <w:t>Sappiatelo</w:t>
            </w:r>
            <w:proofErr w:type="spellEnd"/>
            <w:r>
              <w:rPr>
                <w:rFonts w:ascii="Verdana" w:hAnsi="Verdana"/>
                <w:i/>
                <w:iCs/>
                <w:color w:val="000080"/>
                <w:sz w:val="20"/>
                <w:szCs w:val="20"/>
              </w:rPr>
              <w:t xml:space="preserve">, chiedete, chiedete </w:t>
            </w:r>
            <w:r>
              <w:rPr>
                <w:rFonts w:ascii="Verdana" w:hAnsi="Verdana"/>
                <w:i/>
                <w:iCs/>
                <w:color w:val="000080"/>
                <w:sz w:val="20"/>
                <w:szCs w:val="20"/>
              </w:rPr>
              <w:lastRenderedPageBreak/>
              <w:t>e chiedete ancora. Gli aiuti non saranno lesinati.</w:t>
            </w:r>
          </w:p>
          <w:p w:rsidR="005514BB" w:rsidRDefault="005514BB" w:rsidP="00CB2779">
            <w:pPr>
              <w:spacing w:line="360" w:lineRule="auto"/>
              <w:ind w:firstLine="400"/>
              <w:jc w:val="both"/>
              <w:rPr>
                <w:color w:val="000080"/>
              </w:rPr>
            </w:pPr>
            <w:r>
              <w:rPr>
                <w:color w:val="000080"/>
              </w:rPr>
              <w:t> </w:t>
            </w:r>
          </w:p>
          <w:p w:rsidR="005514BB" w:rsidRDefault="005514BB" w:rsidP="00CB2779">
            <w:pPr>
              <w:spacing w:line="360" w:lineRule="auto"/>
              <w:ind w:firstLine="400"/>
              <w:jc w:val="both"/>
              <w:rPr>
                <w:color w:val="000080"/>
              </w:rPr>
            </w:pPr>
            <w:r>
              <w:rPr>
                <w:rFonts w:ascii="Verdana" w:hAnsi="Verdana"/>
                <w:i/>
                <w:iCs/>
                <w:color w:val="000080"/>
                <w:sz w:val="20"/>
                <w:szCs w:val="20"/>
              </w:rPr>
              <w:t xml:space="preserve">Festeggiate il 21 Dicembre. Che ci sia celebrazione, gioia per il Nuovo portale. Connettetevi a tutte le frequenze di Luce sul pianeta, create una rete fra Voi affinché le distanze siano annullate e che il Cuore di tutti diventi 1. Un solo battito, un solo respiro un unico Spirito. </w:t>
            </w:r>
          </w:p>
          <w:p w:rsidR="005514BB" w:rsidRDefault="005514BB" w:rsidP="00CB2779">
            <w:pPr>
              <w:spacing w:line="360" w:lineRule="auto"/>
              <w:ind w:firstLine="400"/>
              <w:jc w:val="both"/>
              <w:rPr>
                <w:color w:val="000080"/>
              </w:rPr>
            </w:pPr>
            <w:r>
              <w:rPr>
                <w:color w:val="000080"/>
              </w:rPr>
              <w:t> </w:t>
            </w:r>
          </w:p>
          <w:p w:rsidR="005514BB" w:rsidRDefault="005514BB" w:rsidP="00CB2779">
            <w:pPr>
              <w:spacing w:line="360" w:lineRule="auto"/>
              <w:ind w:firstLine="400"/>
              <w:jc w:val="both"/>
              <w:rPr>
                <w:color w:val="000080"/>
              </w:rPr>
            </w:pPr>
            <w:r>
              <w:rPr>
                <w:rFonts w:ascii="Verdana" w:hAnsi="Verdana"/>
                <w:i/>
                <w:iCs/>
                <w:color w:val="000080"/>
                <w:sz w:val="20"/>
                <w:szCs w:val="20"/>
              </w:rPr>
              <w:t xml:space="preserve">Vi inondiamo di Amore e Luce dalla antica dimora, </w:t>
            </w:r>
            <w:proofErr w:type="spellStart"/>
            <w:r>
              <w:rPr>
                <w:rFonts w:ascii="Verdana" w:hAnsi="Verdana"/>
                <w:i/>
                <w:iCs/>
                <w:color w:val="000080"/>
                <w:sz w:val="20"/>
                <w:szCs w:val="20"/>
              </w:rPr>
              <w:t>Moanja</w:t>
            </w:r>
            <w:proofErr w:type="spellEnd"/>
            <w:r>
              <w:rPr>
                <w:rFonts w:ascii="Verdana" w:hAnsi="Verdana"/>
                <w:i/>
                <w:iCs/>
                <w:color w:val="000080"/>
                <w:sz w:val="20"/>
                <w:szCs w:val="20"/>
              </w:rPr>
              <w:t>, tutti celebrano con Te e festeggiano.</w:t>
            </w:r>
          </w:p>
          <w:p w:rsidR="005514BB" w:rsidRDefault="005514BB" w:rsidP="00CB2779">
            <w:pPr>
              <w:spacing w:line="360" w:lineRule="auto"/>
              <w:ind w:firstLine="400"/>
              <w:jc w:val="both"/>
              <w:rPr>
                <w:color w:val="000080"/>
              </w:rPr>
            </w:pPr>
            <w:r>
              <w:rPr>
                <w:color w:val="000080"/>
              </w:rPr>
              <w:t> </w:t>
            </w:r>
          </w:p>
          <w:p w:rsidR="005514BB" w:rsidRDefault="005514BB" w:rsidP="00CB2779">
            <w:pPr>
              <w:spacing w:line="360" w:lineRule="auto"/>
              <w:ind w:firstLine="400"/>
              <w:jc w:val="both"/>
              <w:rPr>
                <w:color w:val="000000"/>
              </w:rPr>
            </w:pPr>
            <w:r>
              <w:rPr>
                <w:rFonts w:ascii="Verdana" w:hAnsi="Verdana"/>
                <w:i/>
                <w:iCs/>
                <w:color w:val="000080"/>
                <w:sz w:val="20"/>
                <w:szCs w:val="20"/>
              </w:rPr>
              <w:t>Un abbraccio</w:t>
            </w:r>
          </w:p>
          <w:p w:rsidR="005514BB" w:rsidRDefault="005514BB" w:rsidP="00CB2779">
            <w:pPr>
              <w:spacing w:line="360" w:lineRule="auto"/>
              <w:ind w:firstLine="400"/>
              <w:jc w:val="both"/>
            </w:pPr>
            <w:r>
              <w:rPr>
                <w:color w:val="000080"/>
              </w:rPr>
              <w:t> </w:t>
            </w:r>
          </w:p>
          <w:p w:rsidR="005514BB" w:rsidRDefault="005514BB" w:rsidP="00CB2779">
            <w:pPr>
              <w:spacing w:line="360" w:lineRule="auto"/>
              <w:ind w:firstLine="400"/>
              <w:jc w:val="both"/>
            </w:pPr>
            <w:proofErr w:type="spellStart"/>
            <w:r>
              <w:rPr>
                <w:rFonts w:ascii="MV Boli" w:hAnsi="MV Boli" w:cs="MV Boli"/>
                <w:b/>
                <w:bCs/>
                <w:i/>
                <w:iCs/>
                <w:color w:val="000080"/>
                <w:sz w:val="36"/>
                <w:szCs w:val="36"/>
              </w:rPr>
              <w:t>Talia</w:t>
            </w:r>
            <w:proofErr w:type="spellEnd"/>
          </w:p>
          <w:p w:rsidR="005514BB" w:rsidRDefault="005514BB" w:rsidP="00CB2779">
            <w:pPr>
              <w:spacing w:line="360" w:lineRule="auto"/>
              <w:ind w:firstLine="400"/>
              <w:jc w:val="both"/>
              <w:rPr>
                <w:color w:val="000080"/>
              </w:rPr>
            </w:pPr>
            <w:r>
              <w:rPr>
                <w:color w:val="000080"/>
              </w:rPr>
              <w:t> </w:t>
            </w:r>
          </w:p>
          <w:p w:rsidR="00CB2779" w:rsidRDefault="00CB2779" w:rsidP="00CB2779">
            <w:pPr>
              <w:spacing w:line="360" w:lineRule="auto"/>
              <w:ind w:firstLine="400"/>
              <w:jc w:val="both"/>
            </w:pPr>
          </w:p>
        </w:tc>
      </w:tr>
    </w:tbl>
    <w:p w:rsidR="005514BB" w:rsidRDefault="005514BB" w:rsidP="00CB2779">
      <w:pPr>
        <w:jc w:val="center"/>
      </w:pPr>
    </w:p>
    <w:p w:rsidR="00CB2779" w:rsidRDefault="00CB2779" w:rsidP="00CB2779">
      <w:pPr>
        <w:jc w:val="center"/>
      </w:pPr>
    </w:p>
    <w:p w:rsidR="00CB2779" w:rsidRDefault="00CB2779" w:rsidP="00CB2779">
      <w:pPr>
        <w:jc w:val="center"/>
      </w:pPr>
    </w:p>
    <w:p w:rsidR="00CB2779" w:rsidRDefault="00CB2779" w:rsidP="00CB2779">
      <w:pPr>
        <w:jc w:val="center"/>
      </w:pPr>
    </w:p>
    <w:p w:rsidR="00CB2779" w:rsidRDefault="00CB2779" w:rsidP="00CB2779">
      <w:pPr>
        <w:jc w:val="center"/>
      </w:pPr>
    </w:p>
    <w:p w:rsidR="00CB2779" w:rsidRDefault="00CB2779" w:rsidP="00CB2779">
      <w:pPr>
        <w:jc w:val="center"/>
      </w:pPr>
    </w:p>
    <w:p w:rsidR="00CB2779" w:rsidRDefault="00CB2779" w:rsidP="00CB2779">
      <w:pPr>
        <w:jc w:val="center"/>
      </w:pPr>
    </w:p>
    <w:p w:rsidR="00CB2779" w:rsidRDefault="00CB2779" w:rsidP="00CB2779">
      <w:pPr>
        <w:jc w:val="center"/>
      </w:pPr>
    </w:p>
    <w:p w:rsidR="00CB2779" w:rsidRDefault="00CB2779" w:rsidP="00CB2779">
      <w:pPr>
        <w:jc w:val="center"/>
      </w:pPr>
    </w:p>
    <w:p w:rsidR="00CB2779" w:rsidRDefault="00CB2779" w:rsidP="00CB2779">
      <w:pPr>
        <w:jc w:val="center"/>
      </w:pPr>
    </w:p>
    <w:p w:rsidR="00CB2779" w:rsidRDefault="00CB2779" w:rsidP="00CB2779">
      <w:pPr>
        <w:jc w:val="center"/>
      </w:pPr>
    </w:p>
    <w:p w:rsidR="00CB2779" w:rsidRDefault="00CB2779" w:rsidP="00CB2779">
      <w:pPr>
        <w:jc w:val="center"/>
      </w:pPr>
    </w:p>
    <w:p w:rsidR="00CB2779" w:rsidRDefault="00CB2779" w:rsidP="00CB2779">
      <w:pPr>
        <w:jc w:val="center"/>
      </w:pPr>
    </w:p>
    <w:p w:rsidR="00CB2779" w:rsidRDefault="00CB2779" w:rsidP="00CB2779">
      <w:pPr>
        <w:jc w:val="center"/>
      </w:pPr>
    </w:p>
    <w:p w:rsidR="00CB2779" w:rsidRDefault="00CB2779" w:rsidP="00CB2779">
      <w:pPr>
        <w:jc w:val="center"/>
      </w:pPr>
    </w:p>
    <w:p w:rsidR="00CB2779" w:rsidRDefault="00CB2779" w:rsidP="00CB2779">
      <w:pPr>
        <w:jc w:val="center"/>
      </w:pPr>
    </w:p>
    <w:p w:rsidR="00CB2779" w:rsidRDefault="00CB2779" w:rsidP="00CB2779">
      <w:pPr>
        <w:jc w:val="center"/>
      </w:pPr>
    </w:p>
    <w:p w:rsidR="00CB2779" w:rsidRDefault="00CB2779" w:rsidP="00CB2779">
      <w:pPr>
        <w:jc w:val="center"/>
      </w:pPr>
    </w:p>
    <w:p w:rsidR="00CB2779" w:rsidRDefault="00CB2779" w:rsidP="00CB2779">
      <w:pPr>
        <w:jc w:val="center"/>
      </w:pPr>
    </w:p>
    <w:p w:rsidR="00CB2779" w:rsidRDefault="00CB2779" w:rsidP="00CB2779">
      <w:pPr>
        <w:jc w:val="center"/>
      </w:pPr>
    </w:p>
    <w:p w:rsidR="00CB2779" w:rsidRDefault="00CB2779" w:rsidP="00CB2779">
      <w:pPr>
        <w:jc w:val="center"/>
      </w:pPr>
    </w:p>
    <w:p w:rsidR="00CB2779" w:rsidRDefault="00CB2779" w:rsidP="00CB2779">
      <w:pPr>
        <w:jc w:val="center"/>
      </w:pPr>
    </w:p>
    <w:p w:rsidR="00CB2779" w:rsidRDefault="00CB2779" w:rsidP="00CB2779">
      <w:pPr>
        <w:jc w:val="center"/>
      </w:pPr>
    </w:p>
    <w:p w:rsidR="00CB2779" w:rsidRDefault="00CB2779" w:rsidP="00CB2779">
      <w:pPr>
        <w:jc w:val="center"/>
      </w:pPr>
    </w:p>
    <w:p w:rsidR="00CB2779" w:rsidRDefault="00CB2779" w:rsidP="00CB2779">
      <w:pPr>
        <w:jc w:val="center"/>
      </w:pPr>
    </w:p>
    <w:p w:rsidR="00CB2779" w:rsidRDefault="00CB2779" w:rsidP="00CB2779">
      <w:pPr>
        <w:jc w:val="center"/>
      </w:pPr>
    </w:p>
    <w:p w:rsidR="00CB2779" w:rsidRDefault="00CB2779" w:rsidP="00CB2779">
      <w:pPr>
        <w:jc w:val="center"/>
      </w:pPr>
    </w:p>
    <w:p w:rsidR="00CB2779" w:rsidRDefault="00CB2779" w:rsidP="00CB2779">
      <w:pPr>
        <w:jc w:val="center"/>
      </w:pPr>
    </w:p>
    <w:p w:rsidR="00CB2779" w:rsidRDefault="00CB2779" w:rsidP="00CB2779">
      <w:pPr>
        <w:jc w:val="center"/>
      </w:pPr>
    </w:p>
    <w:p w:rsidR="005514BB" w:rsidRDefault="005514BB" w:rsidP="005514BB">
      <w:pPr>
        <w:pStyle w:val="NormaleWeb"/>
        <w:spacing w:before="0" w:beforeAutospacing="0" w:after="0" w:afterAutospacing="0"/>
        <w:jc w:val="center"/>
      </w:pPr>
      <w:r>
        <w:rPr>
          <w:rFonts w:ascii="Tempus Sans ITC" w:hAnsi="Tempus Sans ITC"/>
          <w:b/>
          <w:bCs/>
          <w:i/>
          <w:iCs/>
          <w:color w:val="663300"/>
          <w:sz w:val="27"/>
          <w:szCs w:val="27"/>
        </w:rPr>
        <w:lastRenderedPageBreak/>
        <w:t xml:space="preserve">Gli </w:t>
      </w:r>
      <w:proofErr w:type="spellStart"/>
      <w:r>
        <w:rPr>
          <w:rFonts w:ascii="Tempus Sans ITC" w:hAnsi="Tempus Sans ITC"/>
          <w:b/>
          <w:bCs/>
          <w:i/>
          <w:iCs/>
          <w:color w:val="663300"/>
          <w:sz w:val="27"/>
          <w:szCs w:val="27"/>
        </w:rPr>
        <w:t>Hathors</w:t>
      </w:r>
      <w:proofErr w:type="spellEnd"/>
      <w:r>
        <w:rPr>
          <w:rFonts w:ascii="Tempus Sans ITC" w:hAnsi="Tempus Sans ITC"/>
          <w:b/>
          <w:bCs/>
          <w:i/>
          <w:iCs/>
          <w:color w:val="663300"/>
          <w:sz w:val="27"/>
          <w:szCs w:val="27"/>
        </w:rPr>
        <w:t xml:space="preserve"> </w:t>
      </w:r>
    </w:p>
    <w:p w:rsidR="005514BB" w:rsidRDefault="005514BB" w:rsidP="005514BB">
      <w:pPr>
        <w:pStyle w:val="NormaleWeb"/>
        <w:spacing w:before="0" w:beforeAutospacing="0" w:after="0" w:afterAutospacing="0"/>
        <w:jc w:val="center"/>
      </w:pPr>
      <w:r>
        <w:rPr>
          <w:rFonts w:ascii="Tempus Sans ITC" w:hAnsi="Tempus Sans ITC"/>
          <w:b/>
          <w:bCs/>
          <w:i/>
          <w:iCs/>
          <w:color w:val="663300"/>
          <w:sz w:val="20"/>
          <w:szCs w:val="20"/>
        </w:rPr>
        <w:t xml:space="preserve">attraverso Tom </w:t>
      </w:r>
      <w:proofErr w:type="spellStart"/>
      <w:r>
        <w:rPr>
          <w:rFonts w:ascii="Tempus Sans ITC" w:hAnsi="Tempus Sans ITC"/>
          <w:b/>
          <w:bCs/>
          <w:i/>
          <w:iCs/>
          <w:color w:val="663300"/>
          <w:sz w:val="20"/>
          <w:szCs w:val="20"/>
        </w:rPr>
        <w:t>Kenyon</w:t>
      </w:r>
      <w:proofErr w:type="spellEnd"/>
    </w:p>
    <w:p w:rsidR="005514BB" w:rsidRDefault="005514BB" w:rsidP="005514BB">
      <w:pPr>
        <w:pStyle w:val="NormaleWeb"/>
        <w:spacing w:before="0" w:beforeAutospacing="0" w:after="0" w:afterAutospacing="0"/>
        <w:jc w:val="center"/>
      </w:pPr>
      <w:r>
        <w:t> </w:t>
      </w:r>
    </w:p>
    <w:p w:rsidR="005514BB" w:rsidRDefault="005514BB" w:rsidP="005514BB">
      <w:pPr>
        <w:pStyle w:val="NormaleWeb"/>
        <w:spacing w:before="0" w:beforeAutospacing="0" w:after="0" w:afterAutospacing="0"/>
        <w:jc w:val="center"/>
      </w:pPr>
      <w:r>
        <w:rPr>
          <w:rFonts w:ascii="Tempus Sans ITC" w:hAnsi="Tempus Sans ITC"/>
          <w:b/>
          <w:bCs/>
          <w:color w:val="663300"/>
          <w:sz w:val="32"/>
          <w:szCs w:val="32"/>
        </w:rPr>
        <w:t>La Non-Dualità e la Matrice della Creazione</w:t>
      </w:r>
    </w:p>
    <w:p w:rsidR="005514BB" w:rsidRDefault="005514BB" w:rsidP="005514BB">
      <w:pPr>
        <w:pStyle w:val="NormaleWeb"/>
        <w:spacing w:before="0" w:beforeAutospacing="0" w:after="0" w:afterAutospacing="0"/>
        <w:jc w:val="center"/>
      </w:pPr>
      <w:r>
        <w:t> </w:t>
      </w:r>
    </w:p>
    <w:p w:rsidR="005514BB" w:rsidRDefault="005514BB" w:rsidP="00CB2779">
      <w:pPr>
        <w:jc w:val="both"/>
      </w:pPr>
      <w:r>
        <w:rPr>
          <w:rFonts w:ascii="Calibri" w:hAnsi="Calibri"/>
          <w:color w:val="663300"/>
        </w:rPr>
        <w:t>In questo messaggio desideriamo trattare il paradosso del modo in cui voi create esiti positivi, che si sviluppano nel tempo e nello spazio, da stati di coscienza non-dualistici, che, per loro stessa natura, trascendono il tempo e lo spazio così come voi li percepite.</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Gli stati di coscienza non-dualistici, che noi chiamiamo la </w:t>
      </w:r>
      <w:r>
        <w:rPr>
          <w:rFonts w:ascii="Calibri" w:hAnsi="Calibri"/>
          <w:i/>
          <w:iCs/>
          <w:color w:val="663300"/>
        </w:rPr>
        <w:t xml:space="preserve">Madre di Tutte le Cose </w:t>
      </w:r>
      <w:r>
        <w:rPr>
          <w:rFonts w:ascii="Calibri" w:hAnsi="Calibri"/>
          <w:color w:val="663300"/>
        </w:rPr>
        <w:t xml:space="preserve">(cioè il Vuoto), sono la sorgente e l'origine della realtà manifesta. Noi abbiamo trovato che utilizzare gli stati di coscienza non-dualistici come trampolino per creare esiti positivi, genera creazioni ancora più magistrali.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Uno dei paradossi relativi alla percezione degli stati non-dualistici, è che voi percepite questi stati tramite il vostro sistema nervoso, che è saldamente radicato nella dualità. Infatti, mentre leggete queste parole, o le sentite pronunciare, le fluttuazioni bioelettriche nel vostro cervello e nel vostro sistema nervoso, agiscono in base ad uno schema dualistico.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Quando gli impulsi nervosi attraversano i vostri neuroni, i minuscoli eventi biochimici ed elettrici responsabili del pensiero e delle impressioni mentali/emozionali coesistono in una matrice dualistica dinamica. Eppure, la non-dualità, di per sé, esiste al di fuori della realtà dualistica del vostro sistema nervoso.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In termini funzionali, voi entrate in una consapevolezza della non-dualità quando il vostro cervello/mente entra in uno </w:t>
      </w:r>
      <w:r>
        <w:rPr>
          <w:rFonts w:ascii="Calibri" w:hAnsi="Calibri"/>
          <w:i/>
          <w:iCs/>
          <w:color w:val="663300"/>
        </w:rPr>
        <w:t>stato di trance della coscienza di dimensione superiore</w:t>
      </w:r>
      <w:r>
        <w:rPr>
          <w:rFonts w:ascii="Calibri" w:hAnsi="Calibri"/>
          <w:color w:val="663300"/>
        </w:rPr>
        <w:t xml:space="preserve">. In questo stato di trance unico, c'è un </w:t>
      </w:r>
      <w:r>
        <w:rPr>
          <w:rFonts w:ascii="Calibri" w:hAnsi="Calibri"/>
          <w:i/>
          <w:iCs/>
          <w:color w:val="663300"/>
        </w:rPr>
        <w:t>corridoio</w:t>
      </w:r>
      <w:r>
        <w:rPr>
          <w:rFonts w:ascii="Calibri" w:hAnsi="Calibri"/>
          <w:color w:val="663300"/>
        </w:rPr>
        <w:t xml:space="preserve">, o spostamento della consapevolezza, attraverso il quale potete sperimentare la vostra natura non-dualistica.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Negli stati di coscienza più avanzati, potete agire simultaneamente sia nell'esperienza sensoriale relativa che in quella non dualistica. In altre parole, potete sperimentare il mondo sensoriale, con la sua dualità complessa e molteplice e, allo stesso tempo, sperimentare la profonda calma e centratura della vostra natura non-dualistica.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Ma questa è un'abilità del cervello molto avanzata e la maggior parte delle persone, nell'avvicinarsi a questo territorio di corpo e mente, tende ad agire in una o nell'altra. Se state già operando in uno stato di coscienza avanzata e riuscite ad agire sia nella dualità (cioè la vostra vita incarnata) e nella non-dualità (cioè la consapevolezza non-localizzata), allora potete saltare la prossima sezione e passare direttamente al paragrafo intitolato “Il Paradosso del Creare”.</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b/>
          <w:bCs/>
          <w:color w:val="663300"/>
        </w:rPr>
        <w:t>L'Ethos</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Abbiamo introdotto l'Ethos nel nostro messaggio precedente, perché la natura vibratoria dei modelli sonori della Meditazione Sonora Ethos consentono alla maggior parte degli individui di accedere a stati di coscienza non-dualistici.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Quando lavorate con la Meditazione Sonora Ethos, o entrate in contatto diretto con l'Ethos, è importate capire che la vostra coscienza e l'Ethos oscillano in diverse gamme di frequenza. Per la </w:t>
      </w:r>
      <w:r>
        <w:rPr>
          <w:rFonts w:ascii="Calibri" w:hAnsi="Calibri"/>
          <w:color w:val="663300"/>
        </w:rPr>
        <w:lastRenderedPageBreak/>
        <w:t xml:space="preserve">maggior parte delle persone, attualmente incarnate, l'Ethos è un livello di frequenza altissimo e, di conseguenza, esso può stimolare una pulitura, o purificazione, del materiale emozionale di frequenza inferiore. Dovete soltanto imparare a stare al passo con la Meditazione Sonora, motivo per cui vi suggeriamo di lavorare con la versione da cinque minuti, fino a quando non capirete chiaramente i passaggi attraverso la vostra coscienza che l'Ethos produce.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Continuando a lavorare con la Meditazione Sonora Ethos, essa finirà per condurvi ad uno </w:t>
      </w:r>
      <w:r>
        <w:rPr>
          <w:rFonts w:ascii="Calibri" w:hAnsi="Calibri"/>
          <w:i/>
          <w:iCs/>
          <w:color w:val="663300"/>
        </w:rPr>
        <w:t>stato di trance di coscienza di dimensione superiore</w:t>
      </w:r>
      <w:r>
        <w:rPr>
          <w:rFonts w:ascii="Calibri" w:hAnsi="Calibri"/>
          <w:color w:val="663300"/>
        </w:rPr>
        <w:t xml:space="preserve">, nel quale potrete dare un'occhiata alla vostra stessa realtà non-dualistica.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Poi, lavorandoci ulteriormente, sarete in grado di rimanere negli stati di coscienza non-dualistici per periodi di tempo più prolungati. Quando avrete conseguito questo livello di maestria, lavorando con l'Ethos direttamente e/o con la Meditazione Sonora Ethos, sarete pronti per utilizzarlo come trampolino per manifestare esiti positivi.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La vostra neuro-scienza vede gli stati di trance in modo diverso da noi. Per noi, gli stati di trance di coscienza non sono tutti uguali. </w:t>
      </w:r>
      <w:r>
        <w:rPr>
          <w:rFonts w:ascii="Calibri" w:hAnsi="Calibri"/>
          <w:i/>
          <w:iCs/>
          <w:color w:val="663300"/>
        </w:rPr>
        <w:t>Gli stati di trance di dimensione superiore</w:t>
      </w:r>
      <w:r>
        <w:rPr>
          <w:rFonts w:ascii="Calibri" w:hAnsi="Calibri"/>
          <w:color w:val="663300"/>
        </w:rPr>
        <w:t xml:space="preserve"> non sono semplicemente espressioni della funzione cerebrale; essi sono una capacità intrinseca umana, che vi permette di entrare in un corridoio, che vi connette ad altri aspetti del vostro essere, che sono al di fuori dei limiti del tempo e dello spazio percepiti.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In altre parole, quando entrate in uno </w:t>
      </w:r>
      <w:r>
        <w:rPr>
          <w:rFonts w:ascii="Calibri" w:hAnsi="Calibri"/>
          <w:i/>
          <w:iCs/>
          <w:color w:val="663300"/>
        </w:rPr>
        <w:t>stato di trance di dimensione superiore</w:t>
      </w:r>
      <w:r>
        <w:rPr>
          <w:rFonts w:ascii="Calibri" w:hAnsi="Calibri"/>
          <w:color w:val="663300"/>
        </w:rPr>
        <w:t xml:space="preserve">, voi trascendete funzionalmente gli aspetti dell'attività neurologica del vostro sistema nervoso. Mentre il vostro cervello/mente è ancora legato dalle realtà neurologiche del vostro sistema nervoso, un aspetto della vostra coscienza non è più costretto da queste limitazioni. Noi lo definiamo </w:t>
      </w:r>
      <w:r>
        <w:rPr>
          <w:rFonts w:ascii="Calibri" w:hAnsi="Calibri"/>
          <w:i/>
          <w:iCs/>
          <w:color w:val="663300"/>
        </w:rPr>
        <w:t xml:space="preserve">il </w:t>
      </w:r>
      <w:r>
        <w:rPr>
          <w:rFonts w:ascii="Calibri" w:hAnsi="Calibri"/>
          <w:color w:val="663300"/>
        </w:rPr>
        <w:t xml:space="preserve">corridoio e, per certi versi, è una metafora, mentre per altri è una descrizione precisa, perché è molto simile ad un cunicolo che vi connette ad aspetti più vasti della vostra natura.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Quando ascoltate la Meditazione Sonora Ethos, vi connettete con questo corridoio. Uno dei segni che siete entrati in questo canale, che conduce fuori dal tempo e dallo spazio, è la sensazione di sospensione. È come se foste, in qualche modo, separati dalle vostre esperienze sensoriali e dai vostri stessi processi mentali ed emozionali – ne siete ancora consapevoli, ma non vi identificate con essi. Mentre questa, a volte, viene definita </w:t>
      </w:r>
      <w:r>
        <w:rPr>
          <w:rFonts w:ascii="Calibri" w:hAnsi="Calibri"/>
          <w:i/>
          <w:iCs/>
          <w:color w:val="663300"/>
        </w:rPr>
        <w:t>dissociazione</w:t>
      </w:r>
      <w:r>
        <w:rPr>
          <w:rFonts w:ascii="Calibri" w:hAnsi="Calibri"/>
          <w:color w:val="663300"/>
        </w:rPr>
        <w:t xml:space="preserve">, nel contesto delle energie a vibrazione  più elevata, questo stato della mente vi conduce al </w:t>
      </w:r>
      <w:r>
        <w:rPr>
          <w:rFonts w:ascii="Calibri" w:hAnsi="Calibri"/>
          <w:i/>
          <w:iCs/>
          <w:color w:val="663300"/>
        </w:rPr>
        <w:t>corridoio</w:t>
      </w:r>
      <w:r>
        <w:rPr>
          <w:rFonts w:ascii="Calibri" w:hAnsi="Calibri"/>
          <w:color w:val="663300"/>
        </w:rPr>
        <w:t xml:space="preserve">, il canale attraverso cui potete entrare in uno stato più espanso di voi stessi, che trascende il tempo e lo spazio.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Essenzialmente, il compito di creare esiti positivi implica l'uscita dalla scatola della percezione, dalle limitazioni del credo, che vi hanno portato a concludere che siete intrappolati in un flusso di tempo lineare.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Tale percezione del tempo potrebbe essere vera per il vostro corpo fisico, al vostro attuale livello di evoluzione, ma non è vera per la vostra coscienza. Tutto ciò che serve è che troviate il corridoio, o il canale, che conduce ad uno stato espanso di consapevolezza e di essere. Da questo punto di vista, la Meditazione Sonora Ethos è un mezzo per generare uno </w:t>
      </w:r>
      <w:r>
        <w:rPr>
          <w:rFonts w:ascii="Calibri" w:hAnsi="Calibri"/>
          <w:i/>
          <w:iCs/>
          <w:color w:val="663300"/>
        </w:rPr>
        <w:t>stato di trance di coscienza di dimensione superiore</w:t>
      </w:r>
      <w:r>
        <w:rPr>
          <w:rFonts w:ascii="Calibri" w:hAnsi="Calibri"/>
          <w:color w:val="663300"/>
        </w:rPr>
        <w:t xml:space="preserve">, dandovi in tal modo accesso al corridoio o al canale. </w:t>
      </w:r>
    </w:p>
    <w:p w:rsidR="005514BB" w:rsidRDefault="005514BB" w:rsidP="00CB2779">
      <w:pPr>
        <w:jc w:val="both"/>
      </w:pPr>
      <w:r>
        <w:rPr>
          <w:rFonts w:ascii="Calibri" w:hAnsi="Calibri"/>
          <w:color w:val="663300"/>
        </w:rPr>
        <w:t xml:space="preserve">Vi consigliamo di lavorare con la Meditazione Sonora Ethos con aumenti di cinque minuti, in modo che possiate sperimentare da voi questo stato di trance di coscienza. Entrare in uno stato di trance </w:t>
      </w:r>
      <w:r>
        <w:rPr>
          <w:rFonts w:ascii="Calibri" w:hAnsi="Calibri"/>
          <w:color w:val="663300"/>
        </w:rPr>
        <w:lastRenderedPageBreak/>
        <w:t xml:space="preserve">è una capacità cerebrale e, come con tutte le capacità, alcuni individui sono più portati di altri. Comunque, tutte le persone possono sviluppare questa capacità.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Quando siete sicuri di poter entrare in questo stato di trance di coscienza, e quando sapete come entrare nel corridoio, siete pronti per un livello più profondo di manifestazione.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È qui, su questa soglia, fra il tempo e lo spazio limitati e un senso espanso di voi stessi che trascende il tempo e lo spazio, che ha inizio la magia.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E sempre qui, su questa soglia, appare anche uno strano paradosso.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b/>
          <w:bCs/>
          <w:color w:val="663300"/>
        </w:rPr>
        <w:t>Il Paradosso del Creare</w:t>
      </w:r>
    </w:p>
    <w:p w:rsidR="005514BB" w:rsidRDefault="005514BB" w:rsidP="00CB2779">
      <w:pPr>
        <w:jc w:val="both"/>
      </w:pPr>
      <w:r>
        <w:rPr>
          <w:rFonts w:ascii="Calibri" w:hAnsi="Calibri"/>
          <w:b/>
          <w:bCs/>
          <w:color w:val="663300"/>
        </w:rPr>
        <w:t> </w:t>
      </w:r>
    </w:p>
    <w:p w:rsidR="005514BB" w:rsidRDefault="005514BB" w:rsidP="00CB2779">
      <w:pPr>
        <w:jc w:val="both"/>
      </w:pPr>
      <w:r>
        <w:rPr>
          <w:rFonts w:ascii="Calibri" w:hAnsi="Calibri"/>
          <w:color w:val="663300"/>
        </w:rPr>
        <w:t xml:space="preserve">Magari avete varcato la soglia allo scopo di creare un esito specifico, ma, quando entrate negli stati più espansi del vostro essere, il bisogno di manifestare esiti specifici diventa meno pressante. Infatti, negli stati di coscienza più espansi, esiste a malapena una  creare alcunché. Questo, perché negli stati più espansi del vostro essere, siete in contatto con la vostra stessa natura, che trascende tutti i fenomeni e, in questo stato della mente, non avete bisogno di niente.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Il paradosso è che voi vivete in entrambe le realtà – la realtà trascendente della vostra propria natura, che non ha bisogno di nulla e la vostra esistenza incarnata di essere umano che, in effetti, potrebbe avere bisogno che si verifichino certi risultati.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È qui che si presenta un altro paradosso. Se riuscite a creare un esito con vero distacco, cioè partendo dalla più sentita percezione della vostra natura trascendente, del vostro senso dell'essere più espanso, sarete più magistrali nel creare esiti specifici.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Ciò è dovuto al fatto che, negli stati espansi dell'essere, non create tensione. La tensione crea linee di forza che limitano le vostre creazioni. E tuttavia, se c'è qualcosa di cui sentite davvero il bisogno,  ci sarà naturalmente tensione intorno ad essa. È del tutto umano. Ma qui sta l'inghippo e uno dei segreti. Persino se avete il disperato bisogno che succeda qualcosa nella vostra vita, nella vostra linea temporale, è più probabile che lo sperimentiate tramite l'atto di creare esiti se entrate nella sensazione che non avete bisogno che accada nulla. È davvero uno strano paradosso.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Ci rendiamo conto che alcuni dei lettori hanno raggiunto un livello elevato di consapevolezza e potrebbero già avere scoperto il nocciolo di questa verità, il cuore della questione riguardante la non-dualità e l'arte di creare risultati.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Quando siete nel punto centrale della consapevolezza (cioè la non-dualità), c'è saggezza nell'attendere prima di creare esiti specifici. Ne parlammo in un altro contesto, in un precedente messaggio che intitolammo </w:t>
      </w:r>
      <w:r>
        <w:rPr>
          <w:rFonts w:ascii="Calibri" w:hAnsi="Calibri"/>
          <w:i/>
          <w:iCs/>
          <w:color w:val="663300"/>
        </w:rPr>
        <w:t>Stati Transitori di Coscienza</w:t>
      </w:r>
      <w:r>
        <w:rPr>
          <w:rFonts w:ascii="Calibri" w:hAnsi="Calibri"/>
          <w:color w:val="663300"/>
        </w:rPr>
        <w:t xml:space="preserve">.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In quel messaggio parlammo di com'è essere </w:t>
      </w:r>
      <w:r>
        <w:rPr>
          <w:rFonts w:ascii="Calibri" w:hAnsi="Calibri"/>
          <w:i/>
          <w:iCs/>
          <w:color w:val="663300"/>
        </w:rPr>
        <w:t>nel Vuoto</w:t>
      </w:r>
      <w:r>
        <w:rPr>
          <w:rFonts w:ascii="Calibri" w:hAnsi="Calibri"/>
          <w:color w:val="663300"/>
        </w:rPr>
        <w:t xml:space="preserve">, dopo la morte,  e sottolineammo che molta gente è a disagio nell'aspettare e fila via dal Vuoto, o non-dualità, per creare una nuova vita, che sia una vita fisica o un'esperienza in un'altra dimensione.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Qui stiamo parlando di due esperienze molto diverse, eppure stranamente simili. Dopo la morte, negli stati transitori, quando prendete contatto con il Vuoto, o la non-dualità, ci sono tante scelte. </w:t>
      </w:r>
      <w:r>
        <w:rPr>
          <w:rFonts w:ascii="Calibri" w:hAnsi="Calibri"/>
          <w:color w:val="663300"/>
        </w:rPr>
        <w:lastRenderedPageBreak/>
        <w:t xml:space="preserve">Una delle opzioni è buttarsi in una nuova vita o in una nuova manifestazione, essere nel regno fisico o in qualche altro regno della coscienza. Un'altra opzione è di aspettare, rimanendo nel Vuoto, o nella non-dualità, per acquisire un senso espanso di voi stessi, prima di portarsi in un nuovo ciclo dell'esistenza.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C'è una risonanza fra questo stato </w:t>
      </w:r>
      <w:proofErr w:type="spellStart"/>
      <w:r>
        <w:rPr>
          <w:rFonts w:ascii="Calibri" w:hAnsi="Calibri"/>
          <w:color w:val="663300"/>
        </w:rPr>
        <w:t>dopo-la-morte</w:t>
      </w:r>
      <w:proofErr w:type="spellEnd"/>
      <w:r>
        <w:rPr>
          <w:rFonts w:ascii="Calibri" w:hAnsi="Calibri"/>
          <w:color w:val="663300"/>
        </w:rPr>
        <w:t xml:space="preserve"> e lo stato in cui si ha bisogno che si verifichi un esito. Noi vi consigliamo, anziché affrettarvi a creare nuovi esiti, di imparare come entrare nel corridoio che porta agli stati espansi del vostro essere e, in questi stati espansi, di contemplare, per così dire, l'esito desiderato.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Non affrettatevi a manifestare, ma rimanete per un po' in questo stato dilatato. Quando sarete in questi stati espansi dell'essere percepirete in che modo l'esito desiderato si mantiene in un rapporto energetico con le forze invisibili e con le situazioni della vostra vita in cui desiderate che l'esito compaia. In altre parole, c'è saggezza nell'attraversare il corridoio e raggiungere stati della mente che trascendono lo spazio e il tempo e, in questi stati espansi, avrete una comprensione più profonda riguardo a ciò che è necessario accada affinché l'esito che desiderate diventi una realtà.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Un altro motivo per entrare nel corridoio e negli stati espansi del vostro essere, come strategia per manifestare, comporta la polarità degli opposti. Dato che il vostro esito si manifesterà nel mondo della dualità, sarà soggetto al principio della polarità. C'è sempre una contro-forza per qualunque azione che viene fatta e, più radicale è il cambiamento, più potente è la contro-forza.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Potete vedere questo principio all'opera su tutti i livelli, dai regni sub-atomici fino alle creazioni personali, nelle interazioni con gli altri e nelle situazioni sociali e culturali. Se entrate nella natura espansa del vostro essere, che trascende tempo e spazio, e ve ne state lì a contemplare l'esito che desiderate, capirete, come abbiamo detto prima, la natura energetica dell'esito desiderato e la sua relazione con le situazioni della vostra vita in cui desiderate che esso si manifesti.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Inoltre, potete contemplare le contro-reazioni che si verificheranno quando l'esito entrerà nella realtà 3D. Otterrete una maggiore comprensione riguardo alle conseguenze del portare questo esito a manifestarsi e, con questa comprensione più profonda, potrete evitare, con più grazia, le contro-forze che scaturiranno intorno alla manifestazione di qualsiasi esito.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Nel nostro messaggio </w:t>
      </w:r>
      <w:r>
        <w:rPr>
          <w:rFonts w:ascii="Calibri" w:hAnsi="Calibri"/>
          <w:i/>
          <w:iCs/>
          <w:color w:val="663300"/>
        </w:rPr>
        <w:t>La Sfera di Tutte le Possibilità</w:t>
      </w:r>
      <w:r>
        <w:rPr>
          <w:rFonts w:ascii="Calibri" w:hAnsi="Calibri"/>
          <w:color w:val="663300"/>
        </w:rPr>
        <w:t xml:space="preserve">, abbiamo presentato un metodo per manifestare risultati nella vostra vita e il modo in cui potete attirare verso di voi forze e risorse che risiedono al di fuori della vostra linea temporale.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Nel nostro ultimo messaggio, </w:t>
      </w:r>
      <w:r>
        <w:rPr>
          <w:rFonts w:ascii="Calibri" w:hAnsi="Calibri"/>
          <w:i/>
          <w:iCs/>
          <w:color w:val="663300"/>
        </w:rPr>
        <w:t>L'Ethos e gli Stati di Coscienza Non-Dualistici</w:t>
      </w:r>
      <w:r>
        <w:rPr>
          <w:rFonts w:ascii="Calibri" w:hAnsi="Calibri"/>
          <w:color w:val="663300"/>
        </w:rPr>
        <w:t xml:space="preserve">, abbiamo parlato delle risorse della non-dualità e abbiamo rivelato come entrare nella consapevolezza della non-dualità usando l'Ethos come un ponte.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In questa comunicazione, stiamo riassumendo i due messaggi insieme, in modo da creare esiti  positivi utilizzando la non-dualità come un trampolino. Perciò, al fine di fare il miglior uso di queste informazioni, è necessario che leggiate e capiate i due messaggi precedenti. Dovreste lavorare con </w:t>
      </w:r>
      <w:r>
        <w:rPr>
          <w:rFonts w:ascii="Calibri" w:hAnsi="Calibri"/>
          <w:i/>
          <w:iCs/>
          <w:color w:val="663300"/>
        </w:rPr>
        <w:t xml:space="preserve">La Sfera di Tutte le Possibilità, </w:t>
      </w:r>
      <w:r>
        <w:rPr>
          <w:rFonts w:ascii="Calibri" w:hAnsi="Calibri"/>
          <w:color w:val="663300"/>
        </w:rPr>
        <w:t xml:space="preserve">così come è descritto, e lavorare con la </w:t>
      </w:r>
      <w:r>
        <w:rPr>
          <w:rFonts w:ascii="Calibri" w:hAnsi="Calibri"/>
          <w:i/>
          <w:iCs/>
          <w:color w:val="663300"/>
        </w:rPr>
        <w:t>Meditazione Sonora Ethos</w:t>
      </w:r>
      <w:r>
        <w:rPr>
          <w:rFonts w:ascii="Calibri" w:hAnsi="Calibri"/>
          <w:color w:val="663300"/>
        </w:rPr>
        <w:t xml:space="preserve"> come suggerito in  </w:t>
      </w:r>
      <w:r>
        <w:rPr>
          <w:rFonts w:ascii="Calibri" w:hAnsi="Calibri"/>
          <w:i/>
          <w:iCs/>
          <w:color w:val="663300"/>
        </w:rPr>
        <w:t>L'Ethos e gli Stati di Coscienza Non-Dualistici</w:t>
      </w:r>
      <w:r>
        <w:rPr>
          <w:rFonts w:ascii="Calibri" w:hAnsi="Calibri"/>
          <w:color w:val="663300"/>
        </w:rPr>
        <w:t xml:space="preserve">. Quando avrete portato a termine questi due compiti, sarete pronti ad impiegare la terza forza, che è l'unione delle due, per produrre una forza trina. </w:t>
      </w:r>
    </w:p>
    <w:p w:rsidR="005514BB" w:rsidRDefault="005514BB" w:rsidP="00CB2779">
      <w:pPr>
        <w:jc w:val="both"/>
      </w:pPr>
      <w:r>
        <w:rPr>
          <w:rFonts w:ascii="Calibri" w:hAnsi="Calibri"/>
          <w:color w:val="663300"/>
        </w:rPr>
        <w:lastRenderedPageBreak/>
        <w:t> </w:t>
      </w:r>
    </w:p>
    <w:p w:rsidR="005514BB" w:rsidRDefault="005514BB" w:rsidP="00CB2779">
      <w:pPr>
        <w:jc w:val="both"/>
      </w:pPr>
      <w:r>
        <w:rPr>
          <w:rFonts w:ascii="Calibri" w:hAnsi="Calibri"/>
          <w:color w:val="663300"/>
        </w:rPr>
        <w:t xml:space="preserve">Una volta che avrete imparato come attivare la Sfera, e una volta che avrete imparato come entrare nel corridoio che conduce agli stati espansi dell'essere, attraverso la Meditazione Sonora Ethos, sarete pronti per questo livello di creazione.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Saremo chiari e semplici nella descrizione.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b/>
          <w:bCs/>
          <w:color w:val="663300"/>
        </w:rPr>
        <w:t>Passo Uno</w:t>
      </w:r>
      <w:r>
        <w:rPr>
          <w:rFonts w:ascii="Calibri" w:hAnsi="Calibri"/>
          <w:color w:val="663300"/>
        </w:rPr>
        <w:t xml:space="preserve">. In questa attività, entrate prima nella non-dualità. Se non vi sentite di usare la Meditazione Sonora Ethos, allora non ne avete bisogno. Se avete bisogno della Meditazione Sonora come un alleato energetico, allora dovreste usarla. Ma, comunque arriviate alla meta, l'obiettivo è sempre lo stesso – entrare, attraverso il corridoio, in uno </w:t>
      </w:r>
      <w:r>
        <w:rPr>
          <w:rFonts w:ascii="Calibri" w:hAnsi="Calibri"/>
          <w:i/>
          <w:iCs/>
          <w:color w:val="663300"/>
        </w:rPr>
        <w:t>stato di trance di coscienza di dimensione superiore</w:t>
      </w:r>
      <w:r>
        <w:rPr>
          <w:rFonts w:ascii="Calibri" w:hAnsi="Calibri"/>
          <w:color w:val="663300"/>
        </w:rPr>
        <w:t xml:space="preserve">, in cui sperimentate gli stati espansi del vostro essere. </w:t>
      </w:r>
    </w:p>
    <w:p w:rsidR="005514BB" w:rsidRDefault="005514BB" w:rsidP="00CB2779">
      <w:pPr>
        <w:jc w:val="both"/>
      </w:pPr>
      <w:r>
        <w:rPr>
          <w:rFonts w:ascii="Calibri" w:hAnsi="Calibri"/>
          <w:b/>
          <w:bCs/>
          <w:color w:val="663300"/>
        </w:rPr>
        <w:t> </w:t>
      </w:r>
    </w:p>
    <w:p w:rsidR="005514BB" w:rsidRDefault="005514BB" w:rsidP="00CB2779">
      <w:pPr>
        <w:jc w:val="both"/>
      </w:pPr>
      <w:r>
        <w:rPr>
          <w:rFonts w:ascii="Calibri" w:hAnsi="Calibri"/>
          <w:b/>
          <w:bCs/>
          <w:color w:val="663300"/>
        </w:rPr>
        <w:t>Passo Due</w:t>
      </w:r>
      <w:r>
        <w:rPr>
          <w:rFonts w:ascii="Calibri" w:hAnsi="Calibri"/>
          <w:color w:val="663300"/>
        </w:rPr>
        <w:t>. Attivate la Sfera come descritto nel messaggio precedente (</w:t>
      </w:r>
      <w:r>
        <w:rPr>
          <w:rFonts w:ascii="Calibri" w:hAnsi="Calibri"/>
          <w:i/>
          <w:iCs/>
          <w:color w:val="663300"/>
        </w:rPr>
        <w:t>La Sfera di Tutte le Possibilità</w:t>
      </w:r>
      <w:r>
        <w:rPr>
          <w:rFonts w:ascii="Calibri" w:hAnsi="Calibri"/>
          <w:color w:val="663300"/>
        </w:rPr>
        <w:t xml:space="preserve">). Questa è la versione breve, ma vi raccomandiamo caldamente di leggere tutto il messaggio. </w:t>
      </w:r>
    </w:p>
    <w:p w:rsidR="005514BB" w:rsidRDefault="005514BB" w:rsidP="00CB2779">
      <w:pPr>
        <w:jc w:val="both"/>
      </w:pPr>
      <w:r>
        <w:t> </w:t>
      </w:r>
    </w:p>
    <w:p w:rsidR="005514BB" w:rsidRDefault="005514BB" w:rsidP="00CB2779">
      <w:pPr>
        <w:jc w:val="both"/>
      </w:pPr>
      <w:r>
        <w:rPr>
          <w:rFonts w:ascii="Calibri" w:hAnsi="Calibri"/>
          <w:color w:val="663300"/>
        </w:rPr>
        <w:t xml:space="preserve">Rimanendo nello stato espanso del vostro essere, diventate consapevoli del vostro plesso solare. Poi, percepite la sensazione della Sfera, che ingloba l'intero universo. Poi, immaginate il vostro </w:t>
      </w:r>
      <w:proofErr w:type="spellStart"/>
      <w:r>
        <w:rPr>
          <w:rFonts w:ascii="Calibri" w:hAnsi="Calibri"/>
          <w:color w:val="663300"/>
        </w:rPr>
        <w:t>Sè</w:t>
      </w:r>
      <w:proofErr w:type="spellEnd"/>
      <w:r>
        <w:rPr>
          <w:rFonts w:ascii="Calibri" w:hAnsi="Calibri"/>
          <w:color w:val="663300"/>
        </w:rPr>
        <w:t xml:space="preserve"> Futuro davanti a voi.</w:t>
      </w:r>
    </w:p>
    <w:p w:rsidR="005514BB" w:rsidRDefault="005514BB" w:rsidP="00CB2779">
      <w:pPr>
        <w:jc w:val="both"/>
      </w:pPr>
      <w:r>
        <w:t> </w:t>
      </w:r>
    </w:p>
    <w:p w:rsidR="005514BB" w:rsidRDefault="005514BB" w:rsidP="00CB2779">
      <w:pPr>
        <w:jc w:val="both"/>
      </w:pPr>
      <w:r>
        <w:rPr>
          <w:rFonts w:ascii="Calibri" w:hAnsi="Calibri"/>
          <w:color w:val="663300"/>
        </w:rPr>
        <w:t xml:space="preserve">Questo Sé Futuro è l'incarnazione del futuro esito che desiderate. Una volta che stabilite il collegamento fra il vostro plesso e quello del vostro Sé Futuro, la Sfera è attivata e linee di forza energetica scorreranno verso il vostro plesso solare dalla Sfera e queste risorse energetiche fluiranno dal vostro plesso solare fino a quello del vostro Sé Futuro. </w:t>
      </w:r>
    </w:p>
    <w:p w:rsidR="005514BB" w:rsidRDefault="005514BB" w:rsidP="00CB2779">
      <w:pPr>
        <w:jc w:val="both"/>
      </w:pPr>
      <w:r>
        <w:rPr>
          <w:rFonts w:ascii="Calibri" w:hAnsi="Calibri"/>
          <w:b/>
          <w:bCs/>
          <w:color w:val="663300"/>
        </w:rPr>
        <w:t> </w:t>
      </w:r>
    </w:p>
    <w:p w:rsidR="005514BB" w:rsidRDefault="005514BB" w:rsidP="00CB2779">
      <w:pPr>
        <w:jc w:val="both"/>
      </w:pPr>
      <w:r>
        <w:rPr>
          <w:rFonts w:ascii="Calibri" w:hAnsi="Calibri"/>
          <w:color w:val="663300"/>
        </w:rPr>
        <w:t xml:space="preserve">È a questo punto che siete pronti per il passo successivo, che migliora e accelera moltissimo il processo di creazione. Ne abbiamo accennato brevemente nel messaggio </w:t>
      </w:r>
      <w:r>
        <w:rPr>
          <w:rFonts w:ascii="Calibri" w:hAnsi="Calibri"/>
          <w:i/>
          <w:iCs/>
          <w:color w:val="663300"/>
        </w:rPr>
        <w:t xml:space="preserve">La Sfera di Tutte le Possibilità, </w:t>
      </w:r>
      <w:r>
        <w:rPr>
          <w:rFonts w:ascii="Calibri" w:hAnsi="Calibri"/>
          <w:color w:val="663300"/>
        </w:rPr>
        <w:t xml:space="preserve">ma desideriamo approfondirlo maggiormente qui. L'impiego di questa forza emozionale è una delle chiavi per manifestare esiti positivi ed è su questo che ora desideriamo porre l'attenzione. </w:t>
      </w:r>
    </w:p>
    <w:p w:rsidR="005514BB" w:rsidRDefault="005514BB" w:rsidP="00CB2779">
      <w:pPr>
        <w:jc w:val="both"/>
      </w:pPr>
      <w:r>
        <w:rPr>
          <w:rFonts w:ascii="Calibri" w:hAnsi="Calibri"/>
          <w:b/>
          <w:bCs/>
          <w:color w:val="663300"/>
        </w:rPr>
        <w:t> </w:t>
      </w:r>
    </w:p>
    <w:p w:rsidR="005514BB" w:rsidRDefault="005514BB" w:rsidP="00CB2779">
      <w:pPr>
        <w:jc w:val="both"/>
      </w:pPr>
      <w:r>
        <w:rPr>
          <w:rFonts w:ascii="Calibri" w:hAnsi="Calibri"/>
          <w:b/>
          <w:bCs/>
          <w:color w:val="663300"/>
        </w:rPr>
        <w:t>Passo Tre</w:t>
      </w:r>
    </w:p>
    <w:p w:rsidR="005514BB" w:rsidRDefault="005514BB" w:rsidP="00CB2779">
      <w:pPr>
        <w:jc w:val="both"/>
      </w:pPr>
      <w:r>
        <w:rPr>
          <w:rFonts w:ascii="Calibri" w:hAnsi="Calibri"/>
          <w:b/>
          <w:bCs/>
          <w:color w:val="663300"/>
          <w:sz w:val="28"/>
          <w:szCs w:val="28"/>
        </w:rPr>
        <w:t>La Gratitudine e la Progettazione di Nuove Realtà</w:t>
      </w:r>
    </w:p>
    <w:p w:rsidR="005514BB" w:rsidRDefault="005514BB" w:rsidP="00CB2779">
      <w:pPr>
        <w:jc w:val="both"/>
      </w:pPr>
      <w:r>
        <w:rPr>
          <w:rFonts w:ascii="Calibri" w:hAnsi="Calibri"/>
          <w:b/>
          <w:bCs/>
          <w:color w:val="663300"/>
          <w:sz w:val="28"/>
          <w:szCs w:val="28"/>
        </w:rPr>
        <w:t> </w:t>
      </w:r>
    </w:p>
    <w:p w:rsidR="005514BB" w:rsidRDefault="005514BB" w:rsidP="00CB2779">
      <w:pPr>
        <w:jc w:val="both"/>
      </w:pPr>
      <w:r>
        <w:rPr>
          <w:rFonts w:ascii="Calibri" w:hAnsi="Calibri"/>
          <w:color w:val="663300"/>
        </w:rPr>
        <w:t xml:space="preserve">Nella nostra comprensione del creare esiti, ci sono tre armoniche che si possono applicare a questa attività. La prima è la neutralità ed è effettivamente possibile creare esiti da uno spazio completamente mentale, senza alcuna tonalità emozionale.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Tuttavia, come esseri umani, uno dei vostri poteri più grandi e non riconosciuti è la capacità del vostro cuore di produrre campi armonici. Si tratta di forze reali che influenzano le realtà del vostro stesso sistema corpo-mente, le realtà dell'ambiente che vi circonda e il campo quantico localizzato.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I due campi vibratori emozionali principali, utilizzati per creare esiti, sono diametralmente opposti tra loro. Questo, di nuovo, è il principio della dualità in azione.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lastRenderedPageBreak/>
        <w:t xml:space="preserve">La prima armonica emozionale è la paura. È effettivamente possibile creare esiti da una comprensione fondata sulla paura e gran parte delle vostre creazioni socio-culturali si basano sulla paura delle altre culture e società. Le vostra armi da guerra ne sono un esempio perfetto. Esse sono create partendo dalla paura.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Ora, non stiamo dicendo che non ci sia motivo di temere certi tipi di incontri o situazioni. Diciamo, però, che gli esiti creati da una comprensione basata sulla paura sono molto diversi da quelli creati in base all'amore.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Questo ci conduce al secondo campo vibratorio emozionale, quello che si potrebbe definire amore impersonale. Non ha niente a che fare con l'attrazione amorosa fra le persone. È una categoria completamente diversa ed è l'espressione di un cuore evoluto, che vibra in risonanza con il campo più ampio dell'amore impersonale, che è parte integrante delle forze invisibili che scorrono nel vostro universo. In termini pratici, se create esiti dal luogo vibratorio dell'amore, portate a voi stessi forze invisibili interne all'universo stesso. Dal nostro punto di vista, l'universo in cui vivete è un agglomerato dei tre campi vibratori – neutralità, paura e/o amore. Questo argomento è molto complesso e non abbiamo tempo di esplorarlo in questo messaggio.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b/>
          <w:bCs/>
          <w:color w:val="663300"/>
        </w:rPr>
        <w:t>Le Redini</w:t>
      </w:r>
    </w:p>
    <w:p w:rsidR="005514BB" w:rsidRDefault="005514BB" w:rsidP="00CB2779">
      <w:pPr>
        <w:jc w:val="both"/>
      </w:pPr>
      <w:r>
        <w:rPr>
          <w:rFonts w:ascii="Calibri" w:hAnsi="Calibri"/>
          <w:b/>
          <w:bCs/>
          <w:color w:val="663300"/>
        </w:rPr>
        <w:t> </w:t>
      </w:r>
    </w:p>
    <w:p w:rsidR="005514BB" w:rsidRDefault="005514BB" w:rsidP="00CB2779">
      <w:pPr>
        <w:jc w:val="both"/>
      </w:pPr>
      <w:r>
        <w:rPr>
          <w:rFonts w:ascii="Calibri" w:hAnsi="Calibri"/>
          <w:color w:val="663300"/>
        </w:rPr>
        <w:t xml:space="preserve">Quando applicate i campi vibratori emozionali alle vostre creazioni, create un vero bolo di energia che parte dal vostro cuore. Non è un fenomeno mentale, è un'energia reale, una forma d'onda che esce fuori dal vostro cuore, sia da quello fisico che dal chakra del cuore, e scorre in tutto il vostro corpo e nell'ambiente circostante.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Questa armonica emozionale crea una sorta di </w:t>
      </w:r>
      <w:r>
        <w:rPr>
          <w:rFonts w:ascii="Calibri" w:hAnsi="Calibri"/>
          <w:i/>
          <w:iCs/>
          <w:color w:val="663300"/>
        </w:rPr>
        <w:t xml:space="preserve">briglia energetica </w:t>
      </w:r>
      <w:r>
        <w:rPr>
          <w:rFonts w:ascii="Calibri" w:hAnsi="Calibri"/>
          <w:color w:val="663300"/>
        </w:rPr>
        <w:t xml:space="preserve">che influenza letteralmente l'espressione del vostro intento, modellando le forme d'onda dell'intenzione, attraverso la qualità vibratoria della vostra emozione primaria – paura o amore.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Nel nostro metodo per creare esiti positivi noi non utilizziamo mai la paura. Noi utilizziamo sempre l'amore. È semplicemente una scelta pragmatica. Da tempo immemorabile abbiamo scoperto che l'amore è il potere più alto, che porta ad esiti più positivi.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In termini pratici, dopo che avete creato il vostro Sé Futuro, arrivate al Passo 3, che comporta l'aggiunta della vibrazione emozionale dell'amore, che sarà sperimentato come riconoscenza o gratitudine.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La gratitudine è soltanto una forma amplificata della riconoscenza. Se sperimentate l'emozione della gratitudine o della riconoscenza per il vostro Sé Futuro, lo magnetizzerete con i poteri del vostro cuore, e i poteri del vostro </w:t>
      </w:r>
      <w:proofErr w:type="spellStart"/>
      <w:r>
        <w:rPr>
          <w:rFonts w:ascii="Calibri" w:hAnsi="Calibri"/>
          <w:color w:val="663300"/>
        </w:rPr>
        <w:t>Sè</w:t>
      </w:r>
      <w:proofErr w:type="spellEnd"/>
      <w:r>
        <w:rPr>
          <w:rFonts w:ascii="Calibri" w:hAnsi="Calibri"/>
          <w:color w:val="663300"/>
        </w:rPr>
        <w:t xml:space="preserve"> Futuro, come un attrattore magnetico, aumentano esponenzialmente.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Il vostro </w:t>
      </w:r>
      <w:proofErr w:type="spellStart"/>
      <w:r>
        <w:rPr>
          <w:rFonts w:ascii="Calibri" w:hAnsi="Calibri"/>
          <w:color w:val="663300"/>
        </w:rPr>
        <w:t>Sè</w:t>
      </w:r>
      <w:proofErr w:type="spellEnd"/>
      <w:r>
        <w:rPr>
          <w:rFonts w:ascii="Calibri" w:hAnsi="Calibri"/>
          <w:color w:val="663300"/>
        </w:rPr>
        <w:t xml:space="preserve"> Futuro diventa, quindi, un attrattore magnetico che attira nella vostra attuale linea temporale risorse ed energie dal cosmo che giace al di fuori della vostra linea temporale.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Qualsiasi cosa possiate fare per incrementare il potere dell'attrattore magnetico sarà buona e, nella nostra esperienza, il metodo più efficiente ed efficace per aumentare i poteri del vostro attrattore magnetico è di impiegare il campo vibratorio emozionale della gratitudine. Quando </w:t>
      </w:r>
      <w:r>
        <w:rPr>
          <w:rFonts w:ascii="Calibri" w:hAnsi="Calibri"/>
          <w:color w:val="663300"/>
        </w:rPr>
        <w:lastRenderedPageBreak/>
        <w:t xml:space="preserve">amplificate il vostro attrattore magnetico, cioè il vostro Sé Futuro, attraverso l'impiego della gratitudine, accelererete il ritmo con cui il vostro attrattore magnetico attira a voi la realtà. Infatti, esso è talmente efficace che potete aspettarvi un aumento di inattesi episodi di serendipità. Non sottolineeremo mai abbastanza questa fase finale.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Ritorniamo ancora una volta alla fase di transizione di cui abbiamo parlato prima. Questa fase avviene dopo che siete entrati nello </w:t>
      </w:r>
      <w:r>
        <w:rPr>
          <w:rFonts w:ascii="Calibri" w:hAnsi="Calibri"/>
          <w:i/>
          <w:iCs/>
          <w:color w:val="663300"/>
        </w:rPr>
        <w:t>stato di trance di dimensione superiore</w:t>
      </w:r>
      <w:r>
        <w:rPr>
          <w:rFonts w:ascii="Calibri" w:hAnsi="Calibri"/>
          <w:color w:val="663300"/>
        </w:rPr>
        <w:t xml:space="preserve"> e siete entrati nel corridoio che porta ad uno stato espanso di voi stessi, che trascende il tempo e lo spazio.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In questo stato espanso di consapevolezza, prendetevi il tempo di contemplare l'esito che desiderate. Non solo sarete in grado di capire le implicazioni di questo esito al suo ingresso nella 3D, ma potrete esplorarne l'utilizzo. In molti casi, potrete esplorare la realtà di ottenere l'esito desiderato, senza crearlo effettivamente nella 3D.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Condividiamo queste informazioni, perché, dal nostro punto di vista, i desideri non soddisfatti, spesso, riportano  un essere umano indietro ad un'altra vita, il ciclo di vita e di morte.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Può darsi che, nelle vostre attuali circostanze, non possiate sperimentare certi esiti o desideri, ma potete farlo negli stati espansi dell'essere, fuori dal tempo e dallo spazio. Esplorando nel dettaglio l'esito che desiderate, in questi stati espansi, arriverete alla conclusione che “sì”, desiderate portare questo desiderio nella vostra vita 3D o, forse, che non avete più bisogno di manifestare quel risultato. C'è potere nel fare una scelta e più profonda è la vostra comprensione, più profonde saranno le vostre scelte.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Perciò, vi incoraggiamo ad entrare attraverso il corridoio nella vostra natura espansa, che trascende il tempo e lo spazio, a scopo di contemplazione. Contemplate prima di agire. Questa pausa vi sarà estremamente utile.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Come esseri creatori, c'è saggezza nell'attendere e in quell'attesa saprete quando il momento sarà “giusto” e saranno “giuste” le circostanze, per la comparsa dell'esito desiderato, nella vostra linea temporale. È nostra speranza, nostro desiderio e nostra aspettativa, che userete questo metodo per creare esiti positivi per voi stessi, per le persone che amate e per il mondo.</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Questo messaggio completa la comunicazione in atto, riguardante </w:t>
      </w:r>
      <w:r>
        <w:rPr>
          <w:rFonts w:ascii="Calibri" w:hAnsi="Calibri"/>
          <w:i/>
          <w:iCs/>
          <w:color w:val="663300"/>
        </w:rPr>
        <w:t>La Sfera di Tutte le Possibilità e l'Ethos (Stati di Coscienza Non-Dualistici)</w:t>
      </w:r>
      <w:r>
        <w:rPr>
          <w:rFonts w:ascii="Calibri" w:hAnsi="Calibri"/>
          <w:color w:val="663300"/>
        </w:rPr>
        <w:t xml:space="preserve">, come mezzo per creare esiti positivi nella vostra vita.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b/>
          <w:bCs/>
          <w:color w:val="663300"/>
        </w:rPr>
        <w:t xml:space="preserve">Gli </w:t>
      </w:r>
      <w:proofErr w:type="spellStart"/>
      <w:r>
        <w:rPr>
          <w:rFonts w:ascii="Calibri" w:hAnsi="Calibri"/>
          <w:b/>
          <w:bCs/>
          <w:color w:val="663300"/>
        </w:rPr>
        <w:t>Hathor</w:t>
      </w:r>
      <w:proofErr w:type="spellEnd"/>
    </w:p>
    <w:p w:rsidR="005514BB" w:rsidRDefault="005514BB" w:rsidP="00CB2779">
      <w:pPr>
        <w:jc w:val="both"/>
      </w:pPr>
      <w:r>
        <w:rPr>
          <w:rFonts w:ascii="Calibri" w:hAnsi="Calibri"/>
          <w:color w:val="663300"/>
        </w:rPr>
        <w:t> </w:t>
      </w:r>
    </w:p>
    <w:p w:rsidR="00CB2779" w:rsidRDefault="005514BB" w:rsidP="00CB2779">
      <w:pPr>
        <w:jc w:val="both"/>
        <w:rPr>
          <w:rFonts w:ascii="Calibri" w:hAnsi="Calibri"/>
          <w:color w:val="663300"/>
        </w:rPr>
      </w:pPr>
      <w:r>
        <w:rPr>
          <w:rFonts w:ascii="Calibri" w:hAnsi="Calibri"/>
          <w:color w:val="663300"/>
        </w:rPr>
        <w:t>15 Novembre 2012</w:t>
      </w:r>
    </w:p>
    <w:p w:rsidR="005514BB" w:rsidRDefault="005514BB" w:rsidP="00CB2779">
      <w:pPr>
        <w:jc w:val="both"/>
      </w:pPr>
      <w:r>
        <w:rPr>
          <w:rFonts w:ascii="Calibri" w:hAnsi="Calibri"/>
          <w:color w:val="663300"/>
          <w:sz w:val="28"/>
          <w:szCs w:val="28"/>
        </w:rPr>
        <w:t>Pensieri e Osservazioni di Tom</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Una delle cose che mi hanno colpito immediatamente, in questo messaggio, è stato il concetto di </w:t>
      </w:r>
      <w:r>
        <w:rPr>
          <w:rFonts w:ascii="Calibri" w:hAnsi="Calibri"/>
          <w:i/>
          <w:iCs/>
          <w:color w:val="663300"/>
        </w:rPr>
        <w:t>stati di trance di dimensione superiore</w:t>
      </w:r>
      <w:r>
        <w:rPr>
          <w:rFonts w:ascii="Calibri" w:hAnsi="Calibri"/>
          <w:color w:val="663300"/>
        </w:rPr>
        <w:t xml:space="preserve">.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Uno stato di trance si ha quando l'attività delle onde cerebrali si altera, in modo da avere un aumento dell'attività </w:t>
      </w:r>
      <w:proofErr w:type="spellStart"/>
      <w:r>
        <w:rPr>
          <w:rFonts w:ascii="Calibri" w:hAnsi="Calibri"/>
          <w:color w:val="663300"/>
        </w:rPr>
        <w:t>theta</w:t>
      </w:r>
      <w:proofErr w:type="spellEnd"/>
      <w:r>
        <w:rPr>
          <w:rFonts w:ascii="Calibri" w:hAnsi="Calibri"/>
          <w:color w:val="663300"/>
        </w:rPr>
        <w:t xml:space="preserve"> e/o delta e il focus dell'attenzione si sposta, così che si presta meno attenzione al mondo sensoriale esterno e più ai mondi interni della percezione.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lastRenderedPageBreak/>
        <w:t xml:space="preserve">Come professionista dell'Ipnosi Medica </w:t>
      </w:r>
      <w:proofErr w:type="spellStart"/>
      <w:r>
        <w:rPr>
          <w:rFonts w:ascii="Calibri" w:hAnsi="Calibri"/>
          <w:color w:val="663300"/>
        </w:rPr>
        <w:t>Ericksoniana</w:t>
      </w:r>
      <w:proofErr w:type="spellEnd"/>
      <w:r>
        <w:rPr>
          <w:rFonts w:ascii="Calibri" w:hAnsi="Calibri"/>
          <w:color w:val="663300"/>
        </w:rPr>
        <w:t xml:space="preserve"> da oltre vent'anni, ho utilizzato parecchie volte gli stati di trance per aiutare i miei clienti (e me stesso) a conseguire stati di consapevolezza più ricchi di risorse.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La fluidità di consapevolezza che si ha durante la trance, spesso accede ad insoliti stati del corpo e della mente. E ho notato che queste comprensioni ed energie non-ordinarie possono riservare laute ricompense, quando si riesce ad integrarle con successo nella propria vita. La frase operativa, qui, è “quando si riesce ad integrarle con successo nella propria vita”.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Uno dei fenomeni degli stati di trance, lo possiamo chiamare “</w:t>
      </w:r>
      <w:r>
        <w:rPr>
          <w:rFonts w:ascii="Calibri" w:hAnsi="Calibri"/>
          <w:i/>
          <w:iCs/>
          <w:color w:val="663300"/>
        </w:rPr>
        <w:t>errata applicazione del tempo</w:t>
      </w:r>
      <w:r>
        <w:rPr>
          <w:rFonts w:ascii="Calibri" w:hAnsi="Calibri"/>
          <w:color w:val="663300"/>
        </w:rPr>
        <w:t>”, nel senso che, negli stati di trance tracciamo il tempo in modo diverso dal normale stato di veglia.</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La meditazione genera stati di trance della mente, quindi, se avete meditato parecchio, probabilmente vi sarete trovati nella situazione in cui il tempo vi è sembrato più lento o più veloce rispetto alla vostra esperienza normale del tempo. In effetti, negli stati di trance della mente, come la meditazione, il tempo può assumere proporzioni mitiche, per cui potreste benissimo sperimentare la nascita e la morte del cosmo, o trascendere del tutto la percezione del tempo.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Questa alterazione del tempo percepito è piuttosto comune quando si tratta della trance. Tuttavia, gli </w:t>
      </w:r>
      <w:proofErr w:type="spellStart"/>
      <w:r>
        <w:rPr>
          <w:rFonts w:ascii="Calibri" w:hAnsi="Calibri"/>
          <w:color w:val="663300"/>
        </w:rPr>
        <w:t>Hathor</w:t>
      </w:r>
      <w:proofErr w:type="spellEnd"/>
      <w:r>
        <w:rPr>
          <w:rFonts w:ascii="Calibri" w:hAnsi="Calibri"/>
          <w:color w:val="663300"/>
        </w:rPr>
        <w:t xml:space="preserve"> insistono molto sul fatto che gli stati di trance non sono tutti uguali. Quando la trance è generata da o per il fine di entrare in stati dell'essere che trascendano il tempo e lo spazio percepiti, entriamo in un altro dominio.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Mentre l'attività neurologica del cervello (cioè l'alterazione dello stato cerebrale) è abbastanza simile tanto negli stati di trance quanto negli stati di </w:t>
      </w:r>
      <w:r>
        <w:rPr>
          <w:rFonts w:ascii="Calibri" w:hAnsi="Calibri"/>
          <w:i/>
          <w:iCs/>
          <w:color w:val="663300"/>
        </w:rPr>
        <w:t>trance di dimensione superiore</w:t>
      </w:r>
      <w:r>
        <w:rPr>
          <w:rFonts w:ascii="Calibri" w:hAnsi="Calibri"/>
          <w:color w:val="663300"/>
        </w:rPr>
        <w:t xml:space="preserve">, secondo gli </w:t>
      </w:r>
      <w:proofErr w:type="spellStart"/>
      <w:r>
        <w:rPr>
          <w:rFonts w:ascii="Calibri" w:hAnsi="Calibri"/>
          <w:color w:val="663300"/>
        </w:rPr>
        <w:t>Hathor</w:t>
      </w:r>
      <w:proofErr w:type="spellEnd"/>
      <w:r>
        <w:rPr>
          <w:rFonts w:ascii="Calibri" w:hAnsi="Calibri"/>
          <w:color w:val="663300"/>
        </w:rPr>
        <w:t xml:space="preserve"> esiste una differenza significativa.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Negli </w:t>
      </w:r>
      <w:r>
        <w:rPr>
          <w:rFonts w:ascii="Calibri" w:hAnsi="Calibri"/>
          <w:i/>
          <w:iCs/>
          <w:color w:val="663300"/>
        </w:rPr>
        <w:t>stati di trance di dimensione superiore</w:t>
      </w:r>
      <w:r>
        <w:rPr>
          <w:rFonts w:ascii="Calibri" w:hAnsi="Calibri"/>
          <w:color w:val="663300"/>
        </w:rPr>
        <w:t xml:space="preserve"> siete portati a stati molto espansi dell'essere che, per loro stessa natura, trascendono sia il tempo che lo spazio. È nel senso di voi stessi non-localizzato che la magia del manifestare entra in un ordine di espressione più elevato.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La </w:t>
      </w:r>
      <w:r>
        <w:rPr>
          <w:rFonts w:ascii="Calibri" w:hAnsi="Calibri"/>
          <w:i/>
          <w:iCs/>
          <w:color w:val="663300"/>
        </w:rPr>
        <w:t>Meditazione Sonora dell'Ethos</w:t>
      </w:r>
      <w:r>
        <w:rPr>
          <w:rFonts w:ascii="Calibri" w:hAnsi="Calibri"/>
          <w:color w:val="663300"/>
        </w:rPr>
        <w:t xml:space="preserve"> è un metodo acustico per entrare negli </w:t>
      </w:r>
      <w:r>
        <w:rPr>
          <w:rFonts w:ascii="Calibri" w:hAnsi="Calibri"/>
          <w:i/>
          <w:iCs/>
          <w:color w:val="663300"/>
        </w:rPr>
        <w:t>stati di trance di dimensione superiore</w:t>
      </w:r>
      <w:r>
        <w:rPr>
          <w:rFonts w:ascii="Calibri" w:hAnsi="Calibri"/>
          <w:color w:val="663300"/>
        </w:rPr>
        <w:t xml:space="preserve">. E devo dire che lo trovo altamente efficace per questo scopo.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Come sottolineano gli </w:t>
      </w:r>
      <w:proofErr w:type="spellStart"/>
      <w:r>
        <w:rPr>
          <w:rFonts w:ascii="Calibri" w:hAnsi="Calibri"/>
          <w:color w:val="663300"/>
        </w:rPr>
        <w:t>Hathor</w:t>
      </w:r>
      <w:proofErr w:type="spellEnd"/>
      <w:r>
        <w:rPr>
          <w:rFonts w:ascii="Calibri" w:hAnsi="Calibri"/>
          <w:color w:val="663300"/>
        </w:rPr>
        <w:t xml:space="preserve">, comunque, questa meditazione sonora è solo un mezzo per raggiungere un fine. Quel che conta, qui, è entrare negli stati non-dualistici della mente, non come ci riuscite.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color w:val="663300"/>
        </w:rPr>
        <w:t xml:space="preserve">Secondo gli </w:t>
      </w:r>
      <w:proofErr w:type="spellStart"/>
      <w:r>
        <w:rPr>
          <w:rFonts w:ascii="Calibri" w:hAnsi="Calibri"/>
          <w:color w:val="663300"/>
        </w:rPr>
        <w:t>Hathor</w:t>
      </w:r>
      <w:proofErr w:type="spellEnd"/>
      <w:r>
        <w:rPr>
          <w:rFonts w:ascii="Calibri" w:hAnsi="Calibri"/>
          <w:color w:val="663300"/>
        </w:rPr>
        <w:t xml:space="preserve">, gli stati di coscienza non-dualistici della coscienza possono essere utilizzati molto efficacemente come trampolini verso la creazione di esiti positivi. Ed è questo il nocciolo del messaggio.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b/>
          <w:bCs/>
          <w:color w:val="663300"/>
        </w:rPr>
        <w:t xml:space="preserve">La </w:t>
      </w:r>
      <w:proofErr w:type="spellStart"/>
      <w:r>
        <w:rPr>
          <w:rFonts w:ascii="Calibri" w:hAnsi="Calibri"/>
          <w:b/>
          <w:bCs/>
          <w:color w:val="663300"/>
        </w:rPr>
        <w:t>Non-dualità</w:t>
      </w:r>
      <w:proofErr w:type="spellEnd"/>
    </w:p>
    <w:p w:rsidR="005514BB" w:rsidRDefault="005514BB" w:rsidP="00CB2779">
      <w:pPr>
        <w:jc w:val="both"/>
      </w:pPr>
      <w:r>
        <w:rPr>
          <w:rFonts w:ascii="Calibri" w:hAnsi="Calibri"/>
          <w:b/>
          <w:bCs/>
          <w:color w:val="663300"/>
        </w:rPr>
        <w:t> </w:t>
      </w:r>
    </w:p>
    <w:p w:rsidR="005514BB" w:rsidRDefault="005514BB" w:rsidP="00CB2779">
      <w:pPr>
        <w:jc w:val="both"/>
      </w:pPr>
      <w:r>
        <w:rPr>
          <w:rFonts w:ascii="Calibri" w:hAnsi="Calibri"/>
          <w:color w:val="663300"/>
        </w:rPr>
        <w:t xml:space="preserve">Gli </w:t>
      </w:r>
      <w:proofErr w:type="spellStart"/>
      <w:r>
        <w:rPr>
          <w:rFonts w:ascii="Calibri" w:hAnsi="Calibri"/>
          <w:color w:val="663300"/>
        </w:rPr>
        <w:t>Hathor</w:t>
      </w:r>
      <w:proofErr w:type="spellEnd"/>
      <w:r>
        <w:rPr>
          <w:rFonts w:ascii="Calibri" w:hAnsi="Calibri"/>
          <w:color w:val="663300"/>
        </w:rPr>
        <w:t xml:space="preserve"> non hanno precisato il concetto di non-dualità, dato che lo avevano trattato nel messaggio precedente (</w:t>
      </w:r>
      <w:hyperlink r:id="rId35" w:history="1">
        <w:r>
          <w:rPr>
            <w:rStyle w:val="Collegamentoipertestuale"/>
            <w:rFonts w:ascii="Calibri" w:hAnsi="Calibri"/>
            <w:i/>
            <w:iCs/>
            <w:color w:val="0066CC"/>
          </w:rPr>
          <w:t xml:space="preserve">L'Ethos e gli Stati </w:t>
        </w:r>
        <w:proofErr w:type="spellStart"/>
        <w:r>
          <w:rPr>
            <w:rStyle w:val="Collegamentoipertestuale"/>
            <w:rFonts w:ascii="Calibri" w:hAnsi="Calibri"/>
            <w:i/>
            <w:iCs/>
            <w:color w:val="0066CC"/>
          </w:rPr>
          <w:t>Non-dualistici</w:t>
        </w:r>
        <w:proofErr w:type="spellEnd"/>
        <w:r>
          <w:rPr>
            <w:rStyle w:val="Collegamentoipertestuale"/>
            <w:rFonts w:ascii="Calibri" w:hAnsi="Calibri"/>
            <w:i/>
            <w:iCs/>
            <w:color w:val="0066CC"/>
          </w:rPr>
          <w:t xml:space="preserve"> della Coscienza</w:t>
        </w:r>
      </w:hyperlink>
      <w:r>
        <w:rPr>
          <w:rFonts w:ascii="Calibri" w:hAnsi="Calibri"/>
          <w:color w:val="663300"/>
        </w:rPr>
        <w:t xml:space="preserve">). Nella sua forma più semplice, la non-dualità è uno stato di consapevolezza, in cui la differenziazione fra il soggetto e l'oggetto scompare. Non esiste nessun </w:t>
      </w:r>
      <w:r>
        <w:rPr>
          <w:rFonts w:ascii="Calibri" w:hAnsi="Calibri"/>
          <w:i/>
          <w:iCs/>
          <w:color w:val="663300"/>
        </w:rPr>
        <w:t>voi</w:t>
      </w:r>
      <w:r>
        <w:rPr>
          <w:rFonts w:ascii="Calibri" w:hAnsi="Calibri"/>
          <w:color w:val="663300"/>
        </w:rPr>
        <w:t xml:space="preserve"> (quello che percepisce) separato da ciò che viene </w:t>
      </w:r>
      <w:r>
        <w:rPr>
          <w:rFonts w:ascii="Calibri" w:hAnsi="Calibri"/>
          <w:color w:val="663300"/>
        </w:rPr>
        <w:lastRenderedPageBreak/>
        <w:t xml:space="preserve">percepito. Si tratta di uno stato di consapevolezza altamente inusuale e, quando vi ci addentrate in profondità, il vostro senso del sé cambia, così diventate, a tutti gli effetti, coscienza pura, consapevole soltanto di se stessa – senza alcuna traccia di consapevolezza fisica o sensoriale. </w:t>
      </w:r>
    </w:p>
    <w:p w:rsidR="005514BB" w:rsidRDefault="005514BB" w:rsidP="00CB2779">
      <w:pPr>
        <w:jc w:val="both"/>
      </w:pPr>
      <w:r>
        <w:rPr>
          <w:rFonts w:ascii="Calibri" w:hAnsi="Calibri"/>
          <w:b/>
          <w:bCs/>
          <w:color w:val="663300"/>
        </w:rPr>
        <w:t> </w:t>
      </w:r>
    </w:p>
    <w:p w:rsidR="005514BB" w:rsidRDefault="005514BB" w:rsidP="00CB2779">
      <w:pPr>
        <w:jc w:val="both"/>
      </w:pPr>
      <w:r>
        <w:rPr>
          <w:rFonts w:ascii="Calibri" w:hAnsi="Calibri"/>
          <w:color w:val="663300"/>
        </w:rPr>
        <w:t xml:space="preserve">In alcune tradizioni mistiche occidentali, questo stato trascendente, a volte, viene definito con l'enigmatica frase </w:t>
      </w:r>
      <w:r>
        <w:rPr>
          <w:rFonts w:ascii="Calibri" w:hAnsi="Calibri"/>
          <w:i/>
          <w:iCs/>
          <w:color w:val="663300"/>
        </w:rPr>
        <w:t>Io Sono Ciò Che Sono</w:t>
      </w:r>
      <w:r>
        <w:rPr>
          <w:rFonts w:ascii="Calibri" w:hAnsi="Calibri"/>
          <w:color w:val="663300"/>
        </w:rPr>
        <w:t xml:space="preserve">. Nei normali stati di veglia della coscienza, in cui il soggetto (voi) e l'oggetto sono chiaramente percepiti come distintamente diversi, questa frase sembra quantomeno strana. Tuttavia, negli stati di contemplazione mistica, essa è palese e descrive accuratamente il senso del Sé che affiora nella non-dualità. </w:t>
      </w:r>
    </w:p>
    <w:p w:rsidR="005514BB" w:rsidRDefault="005514BB" w:rsidP="00CB2779">
      <w:pPr>
        <w:jc w:val="both"/>
      </w:pPr>
      <w:r>
        <w:rPr>
          <w:rFonts w:ascii="Calibri" w:hAnsi="Calibri"/>
          <w:b/>
          <w:bCs/>
          <w:color w:val="663300"/>
        </w:rPr>
        <w:t> </w:t>
      </w:r>
    </w:p>
    <w:p w:rsidR="005514BB" w:rsidRDefault="005514BB" w:rsidP="00CB2779">
      <w:pPr>
        <w:jc w:val="both"/>
      </w:pPr>
      <w:r>
        <w:rPr>
          <w:rFonts w:ascii="Calibri" w:hAnsi="Calibri"/>
          <w:color w:val="663300"/>
        </w:rPr>
        <w:t xml:space="preserve">Mentre il metodo per entrare nella non-dualità attraverso l'Ethos può essere esclusivo degli </w:t>
      </w:r>
      <w:proofErr w:type="spellStart"/>
      <w:r>
        <w:rPr>
          <w:rFonts w:ascii="Calibri" w:hAnsi="Calibri"/>
          <w:color w:val="663300"/>
        </w:rPr>
        <w:t>Hathor</w:t>
      </w:r>
      <w:proofErr w:type="spellEnd"/>
      <w:r>
        <w:rPr>
          <w:rFonts w:ascii="Calibri" w:hAnsi="Calibri"/>
          <w:color w:val="663300"/>
        </w:rPr>
        <w:t xml:space="preserve">, l'idea della non-dualità e della sua importanza non è di certo unicamente loro. Le filosofie perenni, come quelle dell'antica India, il Taoismo e il Buddismo, compresa la discendenza </w:t>
      </w:r>
      <w:proofErr w:type="spellStart"/>
      <w:r>
        <w:rPr>
          <w:rFonts w:ascii="Calibri" w:hAnsi="Calibri"/>
          <w:color w:val="663300"/>
        </w:rPr>
        <w:t>Dosgchen</w:t>
      </w:r>
      <w:proofErr w:type="spellEnd"/>
      <w:r>
        <w:rPr>
          <w:rFonts w:ascii="Calibri" w:hAnsi="Calibri"/>
          <w:color w:val="663300"/>
        </w:rPr>
        <w:t xml:space="preserve"> del Buddismo Tibetano, oltre che il Bon Po, una discendenza sciamanica antecedente al Buddismo  Tibetano, parlano tutte di questo territorio della mente, benché con un diverso linguaggio. </w:t>
      </w:r>
    </w:p>
    <w:p w:rsidR="005514BB" w:rsidRDefault="005514BB" w:rsidP="00CB2779">
      <w:pPr>
        <w:jc w:val="both"/>
      </w:pPr>
      <w:r>
        <w:rPr>
          <w:rFonts w:ascii="Calibri" w:hAnsi="Calibri"/>
          <w:b/>
          <w:bCs/>
          <w:color w:val="663300"/>
        </w:rPr>
        <w:t> </w:t>
      </w:r>
    </w:p>
    <w:p w:rsidR="005514BB" w:rsidRDefault="005514BB" w:rsidP="00CB2779">
      <w:pPr>
        <w:jc w:val="both"/>
      </w:pPr>
      <w:r>
        <w:rPr>
          <w:rFonts w:ascii="Calibri" w:hAnsi="Calibri"/>
          <w:b/>
          <w:bCs/>
          <w:color w:val="663300"/>
        </w:rPr>
        <w:t>Il Corridoio</w:t>
      </w:r>
    </w:p>
    <w:p w:rsidR="005514BB" w:rsidRDefault="005514BB" w:rsidP="00CB2779">
      <w:pPr>
        <w:jc w:val="both"/>
      </w:pPr>
      <w:r>
        <w:rPr>
          <w:rFonts w:ascii="Calibri" w:hAnsi="Calibri"/>
          <w:b/>
          <w:bCs/>
          <w:color w:val="663300"/>
        </w:rPr>
        <w:t> </w:t>
      </w:r>
    </w:p>
    <w:p w:rsidR="005514BB" w:rsidRDefault="005514BB" w:rsidP="00CB2779">
      <w:pPr>
        <w:jc w:val="both"/>
      </w:pPr>
      <w:r>
        <w:rPr>
          <w:rFonts w:ascii="Calibri" w:hAnsi="Calibri"/>
          <w:color w:val="663300"/>
        </w:rPr>
        <w:t xml:space="preserve">Il </w:t>
      </w:r>
      <w:r>
        <w:rPr>
          <w:rFonts w:ascii="Calibri" w:hAnsi="Calibri"/>
          <w:i/>
          <w:iCs/>
          <w:color w:val="663300"/>
        </w:rPr>
        <w:t>corridoio</w:t>
      </w:r>
      <w:r>
        <w:rPr>
          <w:rFonts w:ascii="Calibri" w:hAnsi="Calibri"/>
          <w:color w:val="663300"/>
        </w:rPr>
        <w:t xml:space="preserve"> a cui gli </w:t>
      </w:r>
      <w:proofErr w:type="spellStart"/>
      <w:r>
        <w:rPr>
          <w:rFonts w:ascii="Calibri" w:hAnsi="Calibri"/>
          <w:color w:val="663300"/>
        </w:rPr>
        <w:t>Hathor</w:t>
      </w:r>
      <w:proofErr w:type="spellEnd"/>
      <w:r>
        <w:rPr>
          <w:rFonts w:ascii="Calibri" w:hAnsi="Calibri"/>
          <w:color w:val="663300"/>
        </w:rPr>
        <w:t xml:space="preserve"> si riferiscono ripetutamente come </w:t>
      </w:r>
      <w:r>
        <w:rPr>
          <w:rFonts w:ascii="Calibri" w:hAnsi="Calibri"/>
          <w:i/>
          <w:iCs/>
          <w:color w:val="663300"/>
        </w:rPr>
        <w:t>alla soglia</w:t>
      </w:r>
      <w:r>
        <w:rPr>
          <w:rFonts w:ascii="Calibri" w:hAnsi="Calibri"/>
          <w:color w:val="663300"/>
        </w:rPr>
        <w:t xml:space="preserve"> che, dalla normale consapevolezza 3D, immette in uno stato del sé espanso e non-localizzato, è più che una metafora per descrivere uno spostamento di coscienza. </w:t>
      </w:r>
    </w:p>
    <w:p w:rsidR="005514BB" w:rsidRDefault="005514BB" w:rsidP="00CB2779">
      <w:pPr>
        <w:jc w:val="both"/>
      </w:pPr>
      <w:r>
        <w:rPr>
          <w:rFonts w:ascii="Calibri" w:hAnsi="Calibri"/>
          <w:b/>
          <w:bCs/>
          <w:color w:val="663300"/>
        </w:rPr>
        <w:t> </w:t>
      </w:r>
    </w:p>
    <w:p w:rsidR="005514BB" w:rsidRDefault="005514BB" w:rsidP="00CB2779">
      <w:pPr>
        <w:jc w:val="both"/>
      </w:pPr>
      <w:r>
        <w:rPr>
          <w:rFonts w:ascii="Calibri" w:hAnsi="Calibri"/>
          <w:color w:val="663300"/>
        </w:rPr>
        <w:t>Io sto usando il metodo ormai da diversi mesi e non ho mai sperimentato un vero corridoio, o un tunnel, che mi conduce a stati espansi dell'essere. Ma, dopo aver lavorato con il metodo che hanno spiegato in questo messaggio, adesso, qualche volta, sperimento situazioni in cui il cambiamento dalla normale consapevolezza 3D alla consapevolezza non-localizzata, sembra, in effetti, assumere la forma di un cunicolo/</w:t>
      </w:r>
      <w:proofErr w:type="spellStart"/>
      <w:r>
        <w:rPr>
          <w:rFonts w:ascii="Calibri" w:hAnsi="Calibri"/>
          <w:color w:val="663300"/>
        </w:rPr>
        <w:t>wormhole</w:t>
      </w:r>
      <w:proofErr w:type="spellEnd"/>
      <w:r>
        <w:rPr>
          <w:rFonts w:ascii="Calibri" w:hAnsi="Calibri"/>
          <w:color w:val="663300"/>
        </w:rPr>
        <w:t xml:space="preserve">. Trovo interessante il fatto di non aver sperimentato il cambiamento come un corridoio o un cunicolo, prima che gli </w:t>
      </w:r>
      <w:proofErr w:type="spellStart"/>
      <w:r>
        <w:rPr>
          <w:rFonts w:ascii="Calibri" w:hAnsi="Calibri"/>
          <w:color w:val="663300"/>
        </w:rPr>
        <w:t>Hathor</w:t>
      </w:r>
      <w:proofErr w:type="spellEnd"/>
      <w:r>
        <w:rPr>
          <w:rFonts w:ascii="Calibri" w:hAnsi="Calibri"/>
          <w:color w:val="663300"/>
        </w:rPr>
        <w:t xml:space="preserve"> lo descrivessero in quel modo. </w:t>
      </w:r>
    </w:p>
    <w:p w:rsidR="005514BB" w:rsidRDefault="005514BB" w:rsidP="00CB2779">
      <w:pPr>
        <w:jc w:val="both"/>
      </w:pPr>
      <w:r>
        <w:rPr>
          <w:rFonts w:ascii="Calibri" w:hAnsi="Calibri"/>
          <w:b/>
          <w:bCs/>
          <w:color w:val="663300"/>
        </w:rPr>
        <w:t> </w:t>
      </w:r>
    </w:p>
    <w:p w:rsidR="005514BB" w:rsidRDefault="005514BB" w:rsidP="00CB2779">
      <w:pPr>
        <w:jc w:val="both"/>
      </w:pPr>
      <w:r>
        <w:rPr>
          <w:rFonts w:ascii="Calibri" w:hAnsi="Calibri"/>
          <w:color w:val="663300"/>
        </w:rPr>
        <w:t xml:space="preserve">La questione di fondo, qui, è che potreste sperimentare o non sperimentare, un corridoio, o un canale/tunnel che vi conduce agli stati espansi del vostro essere, quando vi dedicate al metodo. Il modo in cui ci arrivate non è importante quanto raggiungere la destinazione, quindi, il mio consiglio è di attenervi a come vi appare il passaggio – con o senza un vero corridoio. </w:t>
      </w:r>
    </w:p>
    <w:p w:rsidR="005514BB" w:rsidRDefault="005514BB" w:rsidP="00CB2779">
      <w:pPr>
        <w:jc w:val="both"/>
      </w:pPr>
      <w:r>
        <w:rPr>
          <w:rFonts w:ascii="Calibri" w:hAnsi="Calibri"/>
          <w:color w:val="663300"/>
        </w:rPr>
        <w:t> </w:t>
      </w:r>
    </w:p>
    <w:p w:rsidR="005514BB" w:rsidRDefault="005514BB" w:rsidP="00CB2779">
      <w:pPr>
        <w:jc w:val="both"/>
      </w:pPr>
      <w:r>
        <w:rPr>
          <w:rFonts w:ascii="Calibri" w:hAnsi="Calibri"/>
          <w:b/>
          <w:bCs/>
          <w:color w:val="663300"/>
        </w:rPr>
        <w:t> </w:t>
      </w:r>
    </w:p>
    <w:p w:rsidR="005514BB" w:rsidRDefault="005514BB" w:rsidP="00CB2779">
      <w:pPr>
        <w:jc w:val="both"/>
      </w:pPr>
      <w:r>
        <w:rPr>
          <w:rFonts w:ascii="Calibri" w:hAnsi="Calibri"/>
          <w:b/>
          <w:bCs/>
          <w:color w:val="663300"/>
        </w:rPr>
        <w:t>La Meditazione Sonora Ethos</w:t>
      </w:r>
    </w:p>
    <w:p w:rsidR="005514BB" w:rsidRDefault="005514BB" w:rsidP="00CB2779">
      <w:pPr>
        <w:jc w:val="both"/>
      </w:pPr>
      <w:r>
        <w:rPr>
          <w:rFonts w:ascii="Calibri" w:hAnsi="Calibri"/>
          <w:b/>
          <w:bCs/>
          <w:color w:val="663300"/>
        </w:rPr>
        <w:t> </w:t>
      </w:r>
    </w:p>
    <w:p w:rsidR="005514BB" w:rsidRDefault="005514BB" w:rsidP="00CB2779">
      <w:pPr>
        <w:jc w:val="both"/>
      </w:pPr>
      <w:r>
        <w:rPr>
          <w:rFonts w:ascii="Calibri" w:hAnsi="Calibri"/>
          <w:color w:val="663300"/>
        </w:rPr>
        <w:t xml:space="preserve">Avendo lavorato con la Meditazione Sonora Ethos in molte occasioni e in molte forme, in questi ultimi mesi, ritengo importante sottolineare uno dei commenti che gli </w:t>
      </w:r>
      <w:proofErr w:type="spellStart"/>
      <w:r>
        <w:rPr>
          <w:rFonts w:ascii="Calibri" w:hAnsi="Calibri"/>
          <w:color w:val="663300"/>
        </w:rPr>
        <w:t>Hathor</w:t>
      </w:r>
      <w:proofErr w:type="spellEnd"/>
      <w:r>
        <w:rPr>
          <w:rFonts w:ascii="Calibri" w:hAnsi="Calibri"/>
          <w:color w:val="663300"/>
        </w:rPr>
        <w:t xml:space="preserve"> hanno fatto in questo messaggio:</w:t>
      </w:r>
    </w:p>
    <w:p w:rsidR="005514BB" w:rsidRDefault="005514BB" w:rsidP="00CB2779">
      <w:pPr>
        <w:jc w:val="both"/>
      </w:pPr>
      <w:r>
        <w:rPr>
          <w:rFonts w:ascii="Calibri" w:hAnsi="Calibri"/>
          <w:b/>
          <w:bCs/>
          <w:color w:val="663300"/>
        </w:rPr>
        <w:t> </w:t>
      </w:r>
    </w:p>
    <w:p w:rsidR="005514BB" w:rsidRDefault="005514BB" w:rsidP="00CB2779">
      <w:pPr>
        <w:ind w:firstLine="15"/>
        <w:jc w:val="both"/>
      </w:pPr>
      <w:r>
        <w:rPr>
          <w:rFonts w:ascii="Calibri" w:hAnsi="Calibri"/>
          <w:i/>
          <w:iCs/>
          <w:color w:val="663300"/>
        </w:rPr>
        <w:t xml:space="preserve">Per la maggior parte delle persone, attualmente incarnate, l'Ethos è un livello di frequenza altissimo e, di conseguenza, esso può stimolare una pulitura, o purificazione, del materiale emozionale di frequenza inferiore. Dovete soltanto imparare a stare al passo con la Meditazione Sonora, motivo per cui vi suggeriamo di lavorare con la versione da cinque minuti, fino a quando non capirete chiaramente i passaggi attraverso la vostra coscienza che l'Ethos produce. </w:t>
      </w:r>
    </w:p>
    <w:p w:rsidR="005514BB" w:rsidRDefault="005514BB" w:rsidP="00CB2779">
      <w:pPr>
        <w:jc w:val="both"/>
      </w:pPr>
      <w:r>
        <w:rPr>
          <w:rFonts w:ascii="Calibri" w:hAnsi="Calibri"/>
          <w:color w:val="663300"/>
        </w:rPr>
        <w:lastRenderedPageBreak/>
        <w:t> </w:t>
      </w:r>
    </w:p>
    <w:p w:rsidR="005514BB" w:rsidRDefault="005514BB" w:rsidP="00CB2779">
      <w:pPr>
        <w:jc w:val="both"/>
      </w:pPr>
      <w:r>
        <w:rPr>
          <w:rFonts w:ascii="Calibri" w:hAnsi="Calibri"/>
          <w:color w:val="663300"/>
        </w:rPr>
        <w:t xml:space="preserve">Qui io appoggio il commento degli </w:t>
      </w:r>
      <w:proofErr w:type="spellStart"/>
      <w:r>
        <w:rPr>
          <w:rFonts w:ascii="Calibri" w:hAnsi="Calibri"/>
          <w:color w:val="663300"/>
        </w:rPr>
        <w:t>Hathor</w:t>
      </w:r>
      <w:proofErr w:type="spellEnd"/>
      <w:r>
        <w:rPr>
          <w:rFonts w:ascii="Calibri" w:hAnsi="Calibri"/>
          <w:color w:val="663300"/>
        </w:rPr>
        <w:t xml:space="preserve">. La Meditazione Sonora Ethos è un potente catalizzatore evolutivo, che apre le porte della percezione agli stati espansi dell'essere, compresi gli stati di coscienza non-dualistici. A seconda della vostra storia e del vostro attuale livello vibratorio, tuttavia, il viaggio verso la non-dualità potrebbe essere prolungato oppure no. La linea guida è ascoltare la meditazione sonora restando dentro i confini della vostra zona di conforto, motivo per cui suggeriamo di ascoltarla con incrementi di cinque minuti, fin quando capirete in che modo essa influisce su di voi. </w:t>
      </w:r>
    </w:p>
    <w:p w:rsidR="005514BB" w:rsidRDefault="005514BB" w:rsidP="00CB2779">
      <w:pPr>
        <w:jc w:val="both"/>
      </w:pPr>
      <w:r>
        <w:rPr>
          <w:rFonts w:ascii="Calibri" w:hAnsi="Calibri"/>
          <w:b/>
          <w:bCs/>
          <w:color w:val="663300"/>
        </w:rPr>
        <w:t> </w:t>
      </w:r>
    </w:p>
    <w:p w:rsidR="005514BB" w:rsidRDefault="005514BB" w:rsidP="00CB2779">
      <w:pPr>
        <w:jc w:val="both"/>
      </w:pPr>
      <w:r>
        <w:rPr>
          <w:rFonts w:ascii="Calibri" w:hAnsi="Calibri"/>
          <w:color w:val="663300"/>
        </w:rPr>
        <w:t xml:space="preserve">Nota: troverete i link per la </w:t>
      </w:r>
      <w:r>
        <w:rPr>
          <w:rFonts w:ascii="Calibri" w:hAnsi="Calibri"/>
          <w:i/>
          <w:iCs/>
          <w:color w:val="663300"/>
        </w:rPr>
        <w:t>Meditazione Sonora Ethos</w:t>
      </w:r>
      <w:r>
        <w:rPr>
          <w:rFonts w:ascii="Calibri" w:hAnsi="Calibri"/>
          <w:color w:val="663300"/>
        </w:rPr>
        <w:t xml:space="preserve"> in fondo al Messaggio Planetario degli </w:t>
      </w:r>
      <w:proofErr w:type="spellStart"/>
      <w:r>
        <w:rPr>
          <w:rFonts w:ascii="Calibri" w:hAnsi="Calibri"/>
          <w:color w:val="663300"/>
        </w:rPr>
        <w:t>Hathor</w:t>
      </w:r>
      <w:proofErr w:type="spellEnd"/>
      <w:r>
        <w:rPr>
          <w:rFonts w:ascii="Calibri" w:hAnsi="Calibri"/>
          <w:color w:val="663300"/>
        </w:rPr>
        <w:t xml:space="preserve">  dal titolo </w:t>
      </w:r>
      <w:r>
        <w:rPr>
          <w:rFonts w:ascii="Calibri" w:hAnsi="Calibri"/>
          <w:i/>
          <w:iCs/>
          <w:color w:val="663300"/>
        </w:rPr>
        <w:t xml:space="preserve">L'Ethos e gli Stati di Coscienza </w:t>
      </w:r>
      <w:proofErr w:type="spellStart"/>
      <w:r>
        <w:rPr>
          <w:rFonts w:ascii="Calibri" w:hAnsi="Calibri"/>
          <w:i/>
          <w:iCs/>
          <w:color w:val="663300"/>
        </w:rPr>
        <w:t>Non-dualistici</w:t>
      </w:r>
      <w:proofErr w:type="spellEnd"/>
      <w:r>
        <w:rPr>
          <w:rFonts w:ascii="Calibri" w:hAnsi="Calibri"/>
          <w:i/>
          <w:iCs/>
          <w:color w:val="663300"/>
        </w:rPr>
        <w:t xml:space="preserve"> </w:t>
      </w:r>
      <w:r>
        <w:rPr>
          <w:rFonts w:ascii="Calibri" w:hAnsi="Calibri"/>
          <w:color w:val="663300"/>
        </w:rPr>
        <w:t xml:space="preserve">e nella sezione </w:t>
      </w:r>
      <w:proofErr w:type="spellStart"/>
      <w:r>
        <w:rPr>
          <w:rFonts w:ascii="Calibri" w:hAnsi="Calibri"/>
          <w:i/>
          <w:iCs/>
          <w:color w:val="663300"/>
        </w:rPr>
        <w:t>Listening</w:t>
      </w:r>
      <w:proofErr w:type="spellEnd"/>
      <w:r>
        <w:rPr>
          <w:rFonts w:ascii="Calibri" w:hAnsi="Calibri"/>
          <w:color w:val="663300"/>
        </w:rPr>
        <w:t xml:space="preserve"> del nostro sito web.</w:t>
      </w:r>
    </w:p>
    <w:p w:rsidR="005514BB" w:rsidRDefault="005514BB" w:rsidP="00CB2779">
      <w:pPr>
        <w:jc w:val="both"/>
      </w:pPr>
      <w:r>
        <w:rPr>
          <w:rFonts w:ascii="Calibri" w:hAnsi="Calibri"/>
          <w:b/>
          <w:bCs/>
          <w:color w:val="663300"/>
        </w:rPr>
        <w:t> </w:t>
      </w:r>
    </w:p>
    <w:p w:rsidR="005514BB" w:rsidRDefault="005514BB" w:rsidP="00CB2779">
      <w:pPr>
        <w:jc w:val="both"/>
      </w:pPr>
      <w:r>
        <w:rPr>
          <w:rFonts w:ascii="Calibri" w:hAnsi="Calibri"/>
          <w:b/>
          <w:bCs/>
          <w:color w:val="663300"/>
        </w:rPr>
        <w:t>Pensieri Conclusivi</w:t>
      </w:r>
    </w:p>
    <w:p w:rsidR="005514BB" w:rsidRDefault="005514BB" w:rsidP="00CB2779">
      <w:pPr>
        <w:jc w:val="both"/>
      </w:pPr>
      <w:r>
        <w:rPr>
          <w:rFonts w:ascii="Calibri" w:hAnsi="Calibri"/>
          <w:b/>
          <w:bCs/>
          <w:color w:val="663300"/>
        </w:rPr>
        <w:t> </w:t>
      </w:r>
    </w:p>
    <w:p w:rsidR="005514BB" w:rsidRDefault="005514BB" w:rsidP="00CB2779">
      <w:pPr>
        <w:jc w:val="both"/>
      </w:pPr>
      <w:r>
        <w:rPr>
          <w:rFonts w:ascii="Calibri" w:hAnsi="Calibri"/>
          <w:color w:val="663300"/>
        </w:rPr>
        <w:t xml:space="preserve">Cambiando momentaneamente argomento, desidero ringraziare tutti voi della nostra </w:t>
      </w:r>
      <w:proofErr w:type="spellStart"/>
      <w:r>
        <w:rPr>
          <w:rFonts w:ascii="Calibri" w:hAnsi="Calibri"/>
          <w:i/>
          <w:iCs/>
          <w:color w:val="663300"/>
        </w:rPr>
        <w:t>sangha</w:t>
      </w:r>
      <w:proofErr w:type="spellEnd"/>
      <w:r>
        <w:rPr>
          <w:rFonts w:ascii="Calibri" w:hAnsi="Calibri"/>
          <w:color w:val="663300"/>
        </w:rPr>
        <w:t xml:space="preserve"> mondiale (la nostra comunità spirituale), che vi siete uniti agli </w:t>
      </w:r>
      <w:proofErr w:type="spellStart"/>
      <w:r>
        <w:rPr>
          <w:rFonts w:ascii="Calibri" w:hAnsi="Calibri"/>
          <w:color w:val="663300"/>
        </w:rPr>
        <w:t>Hathor</w:t>
      </w:r>
      <w:proofErr w:type="spellEnd"/>
      <w:r>
        <w:rPr>
          <w:rFonts w:ascii="Calibri" w:hAnsi="Calibri"/>
          <w:color w:val="663300"/>
        </w:rPr>
        <w:t xml:space="preserve"> nelle Meditazioni Mondiali di tutti questi anni. L'unione dei nostri cuori e delle nostre menti al servizio planetario, è stata come minimo d'ispirazione. </w:t>
      </w:r>
    </w:p>
    <w:p w:rsidR="005514BB" w:rsidRDefault="005514BB" w:rsidP="00CB2779">
      <w:pPr>
        <w:jc w:val="both"/>
      </w:pPr>
      <w:r>
        <w:rPr>
          <w:rFonts w:ascii="Calibri" w:hAnsi="Calibri"/>
          <w:b/>
          <w:bCs/>
          <w:color w:val="663300"/>
        </w:rPr>
        <w:t> </w:t>
      </w:r>
    </w:p>
    <w:p w:rsidR="005514BB" w:rsidRDefault="005514BB" w:rsidP="00CB2779">
      <w:pPr>
        <w:jc w:val="both"/>
      </w:pPr>
      <w:r>
        <w:rPr>
          <w:rFonts w:ascii="Calibri" w:hAnsi="Calibri"/>
          <w:color w:val="663300"/>
        </w:rPr>
        <w:t xml:space="preserve">Desidero, inoltre, ringraziare i molti traduttori che hanno dedicato il loro tempo prezioso a tradurre i messaggi degli </w:t>
      </w:r>
      <w:proofErr w:type="spellStart"/>
      <w:r>
        <w:rPr>
          <w:rFonts w:ascii="Calibri" w:hAnsi="Calibri"/>
          <w:color w:val="663300"/>
        </w:rPr>
        <w:t>Hathor</w:t>
      </w:r>
      <w:proofErr w:type="spellEnd"/>
      <w:r>
        <w:rPr>
          <w:rFonts w:ascii="Calibri" w:hAnsi="Calibri"/>
          <w:color w:val="663300"/>
        </w:rPr>
        <w:t xml:space="preserve"> nella loro lingua. Questo è stato, ed è, veramente, una lavoro appassionato da parte vostra e io desidero riconoscervi il lavoro che avete fatto e ringraziarvi per i vostri continui sforzi. </w:t>
      </w:r>
    </w:p>
    <w:p w:rsidR="005514BB" w:rsidRDefault="005514BB" w:rsidP="00CB2779">
      <w:pPr>
        <w:jc w:val="both"/>
      </w:pPr>
      <w:r>
        <w:rPr>
          <w:rFonts w:ascii="Calibri" w:hAnsi="Calibri"/>
          <w:b/>
          <w:bCs/>
          <w:color w:val="663300"/>
        </w:rPr>
        <w:t> </w:t>
      </w:r>
    </w:p>
    <w:p w:rsidR="005514BB" w:rsidRDefault="005514BB" w:rsidP="00CB2779">
      <w:pPr>
        <w:jc w:val="both"/>
      </w:pPr>
      <w:r>
        <w:rPr>
          <w:rFonts w:ascii="Calibri" w:hAnsi="Calibri"/>
          <w:color w:val="663300"/>
        </w:rPr>
        <w:t xml:space="preserve">Che noi tutti possiamo attraversare con grazia il Grande Cambiamento che è in arrivo per noi. Che possiamo essere testimoni, dentro di noi e in coloro che ci circondano, del manifestarsi del coraggio di vivere la vita in modo nuovo. Che tutti noi possiamo essere arricchiti dal mistero della serendipità, in cui abbondano miracoli inattesi. Che possiamo non perdere mai il nostro senso dell'umorismo, perché, a volte, sarà il nostro più grande alleato. E che possiamo essere tutti benedetti dalla realizzazione che noi siamo quelli che stavamo aspettando, mettete fuori lo zerbino del benvenuto e apparecchiate un posto alla tavola del Grande Mistero. </w:t>
      </w:r>
    </w:p>
    <w:p w:rsidR="005514BB" w:rsidRDefault="005514BB" w:rsidP="00CB2779">
      <w:pPr>
        <w:jc w:val="both"/>
      </w:pPr>
      <w:r>
        <w:rPr>
          <w:rFonts w:ascii="Calibri" w:hAnsi="Calibri"/>
          <w:b/>
          <w:bCs/>
          <w:color w:val="663300"/>
        </w:rPr>
        <w:t> </w:t>
      </w:r>
    </w:p>
    <w:p w:rsidR="005514BB" w:rsidRDefault="005514BB" w:rsidP="00CB2779">
      <w:pPr>
        <w:jc w:val="both"/>
      </w:pPr>
      <w:r>
        <w:rPr>
          <w:rFonts w:ascii="Calibri" w:hAnsi="Calibri"/>
          <w:b/>
          <w:bCs/>
          <w:color w:val="663300"/>
        </w:rPr>
        <w:t xml:space="preserve">Tom </w:t>
      </w:r>
      <w:proofErr w:type="spellStart"/>
      <w:r>
        <w:rPr>
          <w:rFonts w:ascii="Calibri" w:hAnsi="Calibri"/>
          <w:b/>
          <w:bCs/>
          <w:color w:val="663300"/>
        </w:rPr>
        <w:t>Kenyon</w:t>
      </w:r>
      <w:proofErr w:type="spellEnd"/>
      <w:r>
        <w:t> </w:t>
      </w:r>
    </w:p>
    <w:p w:rsidR="00CB2779" w:rsidRDefault="00CB2779" w:rsidP="00CB2779">
      <w:pPr>
        <w:jc w:val="both"/>
      </w:pPr>
    </w:p>
    <w:p w:rsidR="005514BB" w:rsidRDefault="005514BB" w:rsidP="005514BB">
      <w:pPr>
        <w:ind w:left="113" w:right="113"/>
        <w:jc w:val="center"/>
      </w:pPr>
      <w:r>
        <w:rPr>
          <w:rFonts w:ascii="Verdana" w:hAnsi="Verdana"/>
          <w:color w:val="663300"/>
          <w:sz w:val="15"/>
          <w:szCs w:val="15"/>
        </w:rPr>
        <w:t xml:space="preserve">© 2012 Tom </w:t>
      </w:r>
      <w:proofErr w:type="spellStart"/>
      <w:r>
        <w:rPr>
          <w:rFonts w:ascii="Verdana" w:hAnsi="Verdana"/>
          <w:color w:val="663300"/>
          <w:sz w:val="15"/>
          <w:szCs w:val="15"/>
        </w:rPr>
        <w:t>Kenyon</w:t>
      </w:r>
      <w:proofErr w:type="spellEnd"/>
      <w:r>
        <w:rPr>
          <w:rFonts w:ascii="Verdana" w:hAnsi="Verdana"/>
          <w:color w:val="663300"/>
          <w:sz w:val="15"/>
          <w:szCs w:val="15"/>
        </w:rPr>
        <w:t>. Tutti i diritti riservati. È possibile copiare e divulgare questo materiale attraverso qualunque mezzo, purché nulla venga alterato, sia citato l’autore e vengano incluse le note di copyright e l’indirizzo web.</w:t>
      </w:r>
    </w:p>
    <w:p w:rsidR="005514BB" w:rsidRDefault="005514BB" w:rsidP="005514BB">
      <w:pPr>
        <w:pStyle w:val="NormaleWeb"/>
        <w:spacing w:before="0" w:beforeAutospacing="0" w:after="0" w:afterAutospacing="0"/>
        <w:jc w:val="center"/>
      </w:pPr>
      <w:r>
        <w:t> </w:t>
      </w:r>
    </w:p>
    <w:p w:rsidR="005514BB" w:rsidRDefault="005514BB" w:rsidP="005514BB">
      <w:pPr>
        <w:pStyle w:val="NormaleWeb"/>
        <w:spacing w:before="0" w:beforeAutospacing="0" w:after="0" w:afterAutospacing="0"/>
        <w:jc w:val="center"/>
      </w:pPr>
      <w:r>
        <w:rPr>
          <w:rFonts w:ascii="Calibri" w:hAnsi="Calibri"/>
          <w:i/>
          <w:iCs/>
          <w:color w:val="663300"/>
          <w:sz w:val="20"/>
          <w:szCs w:val="20"/>
        </w:rPr>
        <w:t xml:space="preserve">Originale in inglese: </w:t>
      </w:r>
    </w:p>
    <w:p w:rsidR="005514BB" w:rsidRDefault="005514BB" w:rsidP="005514BB">
      <w:pPr>
        <w:pStyle w:val="NormaleWeb"/>
        <w:spacing w:before="0" w:beforeAutospacing="0" w:after="0" w:afterAutospacing="0"/>
        <w:jc w:val="center"/>
      </w:pPr>
      <w:hyperlink r:id="rId36" w:tgtFrame="_blank" w:history="1">
        <w:r>
          <w:rPr>
            <w:rStyle w:val="Collegamentoipertestuale"/>
            <w:rFonts w:ascii="Calibri" w:hAnsi="Calibri"/>
            <w:i/>
            <w:iCs/>
            <w:color w:val="0066CC"/>
            <w:sz w:val="20"/>
            <w:szCs w:val="20"/>
          </w:rPr>
          <w:t>http://tomkenyon.com/non-duality-and-the-matrix-of-creation</w:t>
        </w:r>
      </w:hyperlink>
      <w:r>
        <w:rPr>
          <w:rFonts w:ascii="Calibri" w:hAnsi="Calibri"/>
          <w:i/>
          <w:iCs/>
          <w:color w:val="663300"/>
          <w:sz w:val="20"/>
          <w:szCs w:val="20"/>
        </w:rPr>
        <w:t xml:space="preserve"> </w:t>
      </w:r>
    </w:p>
    <w:p w:rsidR="005514BB" w:rsidRDefault="005514BB" w:rsidP="005514BB">
      <w:pPr>
        <w:pStyle w:val="NormaleWeb"/>
        <w:spacing w:before="0" w:beforeAutospacing="0" w:after="0" w:afterAutospacing="0"/>
        <w:jc w:val="center"/>
      </w:pPr>
      <w:r>
        <w:t> </w:t>
      </w:r>
    </w:p>
    <w:p w:rsidR="005514BB" w:rsidRDefault="005514BB" w:rsidP="005514BB">
      <w:pPr>
        <w:pStyle w:val="NormaleWeb"/>
        <w:spacing w:before="0" w:beforeAutospacing="0" w:after="0" w:afterAutospacing="0"/>
        <w:jc w:val="center"/>
      </w:pPr>
      <w:r>
        <w:rPr>
          <w:rFonts w:ascii="Calibri" w:hAnsi="Calibri"/>
          <w:i/>
          <w:iCs/>
          <w:color w:val="663300"/>
          <w:sz w:val="20"/>
          <w:szCs w:val="20"/>
        </w:rPr>
        <w:t>Traduzione di Nicoletta Ricci</w:t>
      </w:r>
    </w:p>
    <w:p w:rsidR="005514BB" w:rsidRDefault="005514BB" w:rsidP="005514BB">
      <w:pPr>
        <w:jc w:val="center"/>
      </w:pPr>
    </w:p>
    <w:p w:rsidR="00CB2779" w:rsidRDefault="00CB2779" w:rsidP="005514BB">
      <w:pPr>
        <w:pStyle w:val="Titolo1"/>
      </w:pPr>
    </w:p>
    <w:p w:rsidR="00CB2779" w:rsidRDefault="00CB2779" w:rsidP="005514BB">
      <w:pPr>
        <w:pStyle w:val="Titolo1"/>
      </w:pPr>
    </w:p>
    <w:p w:rsidR="00CB2779" w:rsidRDefault="00CB2779" w:rsidP="005514BB">
      <w:pPr>
        <w:pStyle w:val="Titolo1"/>
      </w:pPr>
    </w:p>
    <w:p w:rsidR="00CB2779" w:rsidRDefault="00CB2779" w:rsidP="005514BB">
      <w:pPr>
        <w:pStyle w:val="Titolo1"/>
      </w:pPr>
    </w:p>
    <w:p w:rsidR="005514BB" w:rsidRDefault="005514BB" w:rsidP="00CB2779">
      <w:pPr>
        <w:pStyle w:val="Titolo1"/>
      </w:pPr>
      <w:r>
        <w:t>12.12.12</w:t>
      </w:r>
    </w:p>
    <w:p w:rsidR="005514BB" w:rsidRDefault="005514BB" w:rsidP="00CB2779">
      <w:pPr>
        <w:jc w:val="center"/>
      </w:pPr>
      <w:r>
        <w:t xml:space="preserve">di </w:t>
      </w:r>
      <w:hyperlink r:id="rId37" w:tooltip="View all posts by Laura Bottagisio" w:history="1">
        <w:r>
          <w:rPr>
            <w:rStyle w:val="Collegamentoipertestuale"/>
            <w:color w:val="0066CC"/>
          </w:rPr>
          <w:t xml:space="preserve">Laura </w:t>
        </w:r>
        <w:proofErr w:type="spellStart"/>
        <w:r>
          <w:rPr>
            <w:rStyle w:val="Collegamentoipertestuale"/>
            <w:color w:val="0066CC"/>
          </w:rPr>
          <w:t>Bottagisio</w:t>
        </w:r>
        <w:proofErr w:type="spellEnd"/>
      </w:hyperlink>
    </w:p>
    <w:p w:rsidR="005514BB" w:rsidRDefault="005514BB" w:rsidP="00CB2779">
      <w:pPr>
        <w:pStyle w:val="NormaleWeb"/>
      </w:pPr>
      <w:r>
        <w:rPr>
          <w:color w:val="B71E31"/>
        </w:rPr>
        <w:t xml:space="preserve">Il 12/12/12 alle ore 12,12  si conclude il ciclo 12. Arcani misteri non saranno più tali quando attraverseremo il Portale del 12.12.12, giorno alquanto significativo. I numeri si riflettono nei movimenti celesti poiché tutto è perfettamente in sincronicità, tempo terrestre e tempo cosmico si compenetrano dai tempi più antichi e noi, in questo giorno che simbolicamente completa la Ruota del Tempo suddivisa in 12 raggi,  avremo la possibilità di percepirlo in piena stabilità interiore. La Luna, veloce lancetta del tempo terrestre, sarà allineata con </w:t>
      </w:r>
      <w:proofErr w:type="spellStart"/>
      <w:r>
        <w:rPr>
          <w:color w:val="B71E31"/>
        </w:rPr>
        <w:t>Antares</w:t>
      </w:r>
      <w:proofErr w:type="spellEnd"/>
      <w:r>
        <w:rPr>
          <w:color w:val="B71E31"/>
        </w:rPr>
        <w:t xml:space="preserve">, importantissima Stella che dimora nel tempo cosmico e che trasmuta le informazioni galattiche per far sì che esse possano vibrare alla nostra frequenza e immettersi in noi come nuovi codici evolutivi. </w:t>
      </w:r>
    </w:p>
    <w:p w:rsidR="005514BB" w:rsidRDefault="005514BB" w:rsidP="00CB2779">
      <w:pPr>
        <w:pStyle w:val="NormaleWeb"/>
      </w:pPr>
      <w:hyperlink r:id="rId38" w:history="1">
        <w:r>
          <w:rPr>
            <w:noProof/>
            <w:color w:val="B71E31"/>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2857500" cy="2619375"/>
              <wp:effectExtent l="19050" t="0" r="0" b="0"/>
              <wp:wrapSquare wrapText="bothSides"/>
              <wp:docPr id="2" name="Immagine 2" descr="http://www.laurabottagisio.com/wp-content/uploads/2012/12/12.12.12-300x275.png">
                <a:hlinkClick xmlns:a="http://schemas.openxmlformats.org/drawingml/2006/main" r:id="rId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laurabottagisio.com/wp-content/uploads/2012/12/12.12.12-300x275.png">
                        <a:hlinkClick r:id="rId38"/>
                      </pic:cNvPr>
                      <pic:cNvPicPr>
                        <a:picLocks noChangeAspect="1" noChangeArrowheads="1"/>
                      </pic:cNvPicPr>
                    </pic:nvPicPr>
                    <pic:blipFill>
                      <a:blip r:embed="rId39" cstate="print"/>
                      <a:srcRect/>
                      <a:stretch>
                        <a:fillRect/>
                      </a:stretch>
                    </pic:blipFill>
                    <pic:spPr bwMode="auto">
                      <a:xfrm>
                        <a:off x="0" y="0"/>
                        <a:ext cx="2857500" cy="2619375"/>
                      </a:xfrm>
                      <a:prstGeom prst="rect">
                        <a:avLst/>
                      </a:prstGeom>
                      <a:noFill/>
                      <a:ln w="9525">
                        <a:noFill/>
                        <a:miter lim="800000"/>
                        <a:headEnd/>
                        <a:tailEnd/>
                      </a:ln>
                    </pic:spPr>
                  </pic:pic>
                </a:graphicData>
              </a:graphic>
            </wp:anchor>
          </w:drawing>
        </w:r>
      </w:hyperlink>
      <w:r>
        <w:rPr>
          <w:color w:val="B71E31"/>
        </w:rPr>
        <w:t xml:space="preserve">Il quadro astrale di quel momento evidenzia i due luminari Sole e Luna che, in posizione predominante allo </w:t>
      </w:r>
      <w:proofErr w:type="spellStart"/>
      <w:r>
        <w:rPr>
          <w:color w:val="B71E31"/>
        </w:rPr>
        <w:t>zenith</w:t>
      </w:r>
      <w:proofErr w:type="spellEnd"/>
      <w:r>
        <w:rPr>
          <w:color w:val="B71E31"/>
        </w:rPr>
        <w:t xml:space="preserve">, ci inviano ciò che dal cosmo ricevono. La Luna, allineata ad </w:t>
      </w:r>
      <w:proofErr w:type="spellStart"/>
      <w:r>
        <w:rPr>
          <w:color w:val="B71E31"/>
        </w:rPr>
        <w:t>Antares</w:t>
      </w:r>
      <w:proofErr w:type="spellEnd"/>
      <w:r>
        <w:rPr>
          <w:color w:val="B71E31"/>
        </w:rPr>
        <w:t xml:space="preserve"> stella alfa della costellazione Scorpione, e il Sole allineato a Ras </w:t>
      </w:r>
      <w:proofErr w:type="spellStart"/>
      <w:r>
        <w:rPr>
          <w:color w:val="B71E31"/>
        </w:rPr>
        <w:t>Alhague</w:t>
      </w:r>
      <w:proofErr w:type="spellEnd"/>
      <w:r>
        <w:rPr>
          <w:color w:val="B71E31"/>
        </w:rPr>
        <w:t xml:space="preserve">, stella alfa della costellazione </w:t>
      </w:r>
      <w:proofErr w:type="spellStart"/>
      <w:r>
        <w:rPr>
          <w:color w:val="B71E31"/>
        </w:rPr>
        <w:t>Ofiuco</w:t>
      </w:r>
      <w:proofErr w:type="spellEnd"/>
      <w:r>
        <w:rPr>
          <w:color w:val="B71E31"/>
        </w:rPr>
        <w:t>, ci trasportano verso la dimensione cosmica favorendo la percezione di un tempo cosmico che non sottostà alle leggi del tempo tridimensionale ma alle ben più ampie Leggi della Vita, dove è l’Amore la forza che dirige e muove l’evoluzione.</w:t>
      </w:r>
    </w:p>
    <w:p w:rsidR="005514BB" w:rsidRDefault="005514BB" w:rsidP="00CB2779">
      <w:pPr>
        <w:pStyle w:val="NormaleWeb"/>
      </w:pPr>
      <w:r>
        <w:rPr>
          <w:color w:val="B71E31"/>
        </w:rPr>
        <w:br/>
        <w:t> </w:t>
      </w:r>
    </w:p>
    <w:p w:rsidR="005514BB" w:rsidRDefault="005514BB" w:rsidP="00CB2779">
      <w:pPr>
        <w:pStyle w:val="NormaleWeb"/>
        <w:rPr>
          <w:rStyle w:val="Enfasicorsivo"/>
        </w:rPr>
      </w:pPr>
      <w:proofErr w:type="spellStart"/>
      <w:r>
        <w:t>…e</w:t>
      </w:r>
      <w:proofErr w:type="spellEnd"/>
      <w:r>
        <w:t xml:space="preserve"> ricercando nel web:</w:t>
      </w:r>
      <w:r>
        <w:br/>
      </w:r>
      <w:r>
        <w:rPr>
          <w:rStyle w:val="Enfasicorsivo"/>
        </w:rPr>
        <w:t>Il numero 12 è il più sacro tra i numeri. E’ in stretta relazione con il tre (12 = 1 + 2 = 3) ed è dato dalla moltiplicazione di 3 per 4, indica la ricomposizione della totalità originaria, la discesa in Terra di un modello cosmico di pienezza e di armonia e indica la conclusione di un ciclo compiuto. Il dodici è il simbolo della prova iniziatica fondamentale che permette di passare da un piano ordinario ad un piano superiore, sacro; possiede un significato esoterico molto forte perché associato a prove fisiche e mistiche che deve compiere l’iniziato. Superate le prove, induce ad una trasformazione, in quanto il passaggio si compie su prove difficili, le uniche che portano ad una vera crescita. In molte culture i riti iniziatici si compiono all’età di dodici anni, dopo di che si entra in un’età adulta.</w:t>
      </w:r>
      <w:r>
        <w:br/>
      </w:r>
      <w:r>
        <w:rPr>
          <w:rStyle w:val="Enfasicorsivo"/>
        </w:rPr>
        <w:t>Il dodici segna l’ingresso nella </w:t>
      </w:r>
      <w:hyperlink r:id="rId40" w:tgtFrame="_blank" w:history="1">
        <w:r>
          <w:rPr>
            <w:rStyle w:val="Collegamentoipertestuale"/>
            <w:i/>
            <w:iCs/>
            <w:color w:val="333399"/>
          </w:rPr>
          <w:t>pubertà</w:t>
        </w:r>
      </w:hyperlink>
      <w:r>
        <w:rPr>
          <w:rStyle w:val="Enfasicorsivo"/>
        </w:rPr>
        <w:t>  e dunque induce l’idea di una trasformazione radicale che si fonda su un passaggio molto difficile e faticoso che è il solo che davvero porta a crescere. È per questo che il dodici traduce implicitamente gli ostacoli, i passaggi difficili, gli enigmi da risolvere. Nella maggior parte delle società, i riti iniziatici, destinati a far accedere allo stato di adulto, si praticano nel dodicesimo anno di età.</w:t>
      </w:r>
    </w:p>
    <w:p w:rsidR="00CB2779" w:rsidRDefault="00CB2779" w:rsidP="00CB2779">
      <w:pPr>
        <w:pStyle w:val="NormaleWeb"/>
      </w:pPr>
    </w:p>
    <w:p w:rsidR="005514BB" w:rsidRDefault="005514BB" w:rsidP="00CB2779">
      <w:pPr>
        <w:pStyle w:val="NormaleWeb"/>
      </w:pPr>
      <w:r>
        <w:rPr>
          <w:rStyle w:val="Enfasicorsivo"/>
        </w:rPr>
        <w:lastRenderedPageBreak/>
        <w:t>12 è il numero di paia dei nervi cranici.</w:t>
      </w:r>
      <w:r>
        <w:br/>
      </w:r>
      <w:r>
        <w:rPr>
          <w:rStyle w:val="Enfasicorsivo"/>
        </w:rPr>
        <w:t>12 è il numero delle vertebre toraciche.</w:t>
      </w:r>
      <w:r>
        <w:br/>
      </w:r>
      <w:r>
        <w:rPr>
          <w:rStyle w:val="Enfasicorsivo"/>
        </w:rPr>
        <w:t>12 è il numero di paia delle costole.</w:t>
      </w:r>
      <w:r>
        <w:br/>
      </w:r>
      <w:r>
        <w:rPr>
          <w:rStyle w:val="Enfasicorsivo"/>
        </w:rPr>
        <w:t>12 sono i segni dello zodiaco con cui si divide l’anno, sia per quello occidentale sia per il cinese, l’</w:t>
      </w:r>
      <w:proofErr w:type="spellStart"/>
      <w:r>
        <w:rPr>
          <w:rStyle w:val="Enfasicorsivo"/>
        </w:rPr>
        <w:t>indiano…</w:t>
      </w:r>
      <w:proofErr w:type="spellEnd"/>
      <w:r>
        <w:br/>
      </w:r>
      <w:r>
        <w:rPr>
          <w:rStyle w:val="Enfasicorsivo"/>
        </w:rPr>
        <w:t>12 sono i mesi in un anno solare.</w:t>
      </w:r>
      <w:r>
        <w:br/>
      </w:r>
      <w:r>
        <w:rPr>
          <w:rStyle w:val="Enfasicorsivo"/>
        </w:rPr>
        <w:t>Un giorno viene diviso in 12 ore antimeridiane e 12 pomeridiane, così come la circonferenza del quadrante dell’orologio.</w:t>
      </w:r>
      <w:r>
        <w:br/>
      </w:r>
      <w:r>
        <w:rPr>
          <w:rStyle w:val="Enfasicorsivo"/>
        </w:rPr>
        <w:t>Dodici anni circa è il tempo che impiega Giove per compiere il giro dello zodiaco (per questo il dodicesimo anno di vita corrisponde al primo ritorno di Giove nella posizione natale).</w:t>
      </w:r>
    </w:p>
    <w:p w:rsidR="005514BB" w:rsidRDefault="005514BB" w:rsidP="00CB2779">
      <w:pPr>
        <w:pStyle w:val="NormaleWeb"/>
      </w:pPr>
      <w:r>
        <w:rPr>
          <w:rStyle w:val="Enfasicorsivo"/>
        </w:rPr>
        <w:t>Nella mitologia greca gli dèi principali del monte Olimpo sono dodici.</w:t>
      </w:r>
    </w:p>
    <w:p w:rsidR="005514BB" w:rsidRDefault="005514BB" w:rsidP="00CB2779">
      <w:pPr>
        <w:pStyle w:val="NormaleWeb"/>
      </w:pPr>
      <w:r>
        <w:rPr>
          <w:rStyle w:val="Enfasicorsivo"/>
        </w:rPr>
        <w:t>Nella mitologia greca Eracle, poi Ercole nella mitologia romana, affronta e supera dodici fatiche.</w:t>
      </w:r>
    </w:p>
    <w:p w:rsidR="005514BB" w:rsidRDefault="005514BB" w:rsidP="00CB2779">
      <w:pPr>
        <w:pStyle w:val="NormaleWeb"/>
      </w:pPr>
      <w:r>
        <w:rPr>
          <w:rStyle w:val="Enfasicorsivo"/>
        </w:rPr>
        <w:t>In alcuni racconti, i cavalieri della Tavola rotonda alla corte di re Artù sono dodici.</w:t>
      </w:r>
    </w:p>
    <w:p w:rsidR="005514BB" w:rsidRDefault="005514BB" w:rsidP="00CB2779">
      <w:pPr>
        <w:pStyle w:val="NormaleWeb"/>
      </w:pPr>
      <w:r>
        <w:rPr>
          <w:rStyle w:val="Enfasicorsivo"/>
        </w:rPr>
        <w:t>Dodici gli apostoli</w:t>
      </w:r>
    </w:p>
    <w:p w:rsidR="005514BB" w:rsidRDefault="005514BB" w:rsidP="00CB2779">
      <w:pPr>
        <w:pStyle w:val="NormaleWeb"/>
      </w:pPr>
      <w:r>
        <w:rPr>
          <w:rStyle w:val="Enfasicorsivo"/>
        </w:rPr>
        <w:t>Nei Tarocchi la 12° lama è rappresentata dall’Appeso che significa: ‘un uomo si è sottoposto volontariamente a un processo di iniziazione da cui emergerà trasformato. Attraverso l’accettazione egli giungerà a un rinnovamento totale del proprio essere. Anche se non può agire all’esterno per il momento, il suo spirito è libero di lavorare all’interno, su di sé, nel profondo della sua anima’.</w:t>
      </w:r>
    </w:p>
    <w:p w:rsidR="005514BB" w:rsidRDefault="005514BB" w:rsidP="00CB2779">
      <w:pPr>
        <w:pStyle w:val="NormaleWeb"/>
      </w:pPr>
      <w:r>
        <w:rPr>
          <w:rStyle w:val="Enfasicorsivo"/>
        </w:rPr>
        <w:t> I giorni triplici, come il 12.12.12, simboleggiano i portali d’energia perché hanno delle frequenze uniche che si allineano perfettamente alla frequenza vibratoria del salto quantico.</w:t>
      </w:r>
    </w:p>
    <w:p w:rsidR="005514BB" w:rsidRDefault="005514BB" w:rsidP="00CB2779">
      <w:pPr>
        <w:pStyle w:val="NormaleWeb"/>
      </w:pPr>
      <w:r>
        <w:rPr>
          <w:color w:val="B71E31"/>
        </w:rPr>
        <w:t>Per essere allineati al flusso e (s)correre liberamente attraverso il salto quantico, è necessario lasciare andare le resistenze e qualunque ‘cosa’ blocca l’espansione della nostra consapevolezza. E’ necessario perciò aprire il Cuore solo a pensieri positivi e desideri di prosperità, che, vibrando alto in armonia con le energie sottili, sostengono anche l’espansione della coscienza collettiva dell’intero pianeta.</w:t>
      </w:r>
      <w:r>
        <w:br/>
      </w:r>
      <w:r>
        <w:rPr>
          <w:color w:val="B71E31"/>
        </w:rPr>
        <w:t>Ecco come si presenta il portale d’energia 12 che sta arrivando: un potente vortice energetico che porta inevitabilmente a dei cambiamenti per ottenere la purificazione. Saper attuare le giuste scelte, che portano perfezionamenti e cambiamenti positivi, con la possibilità di una trasmutazione personale, per una apertura spirituale, il bruco che si trasforma in farfalla.</w:t>
      </w:r>
    </w:p>
    <w:p w:rsidR="005514BB" w:rsidRDefault="005514BB" w:rsidP="00CB2779">
      <w:pPr>
        <w:pStyle w:val="NormaleWeb"/>
      </w:pPr>
      <w:r>
        <w:rPr>
          <w:color w:val="B71E31"/>
        </w:rPr>
        <w:t>Ovunque noi siamo in quel momento magico del Portale 12.12.12. alle ore 12.12, abbiamo facoltà di attraversarlo, semplicemente ponendo il nostro pensiero sul punto d’amore del Cuore, da lì vibrerà un Ponte di Luce che ci conduce alla nostra Nuova Coscienza.</w:t>
      </w:r>
    </w:p>
    <w:p w:rsidR="00CB2779" w:rsidRDefault="00CB2779" w:rsidP="005514BB">
      <w:pPr>
        <w:pStyle w:val="NormaleWeb"/>
        <w:spacing w:before="12" w:beforeAutospacing="0" w:after="12" w:afterAutospacing="0"/>
        <w:jc w:val="center"/>
      </w:pPr>
    </w:p>
    <w:p w:rsidR="00CB2779" w:rsidRDefault="00CB2779" w:rsidP="005514BB">
      <w:pPr>
        <w:pStyle w:val="NormaleWeb"/>
        <w:spacing w:before="12" w:beforeAutospacing="0" w:after="12" w:afterAutospacing="0"/>
        <w:jc w:val="center"/>
      </w:pPr>
    </w:p>
    <w:p w:rsidR="00CB2779" w:rsidRDefault="00CB2779" w:rsidP="005514BB">
      <w:pPr>
        <w:pStyle w:val="NormaleWeb"/>
        <w:spacing w:before="12" w:beforeAutospacing="0" w:after="12" w:afterAutospacing="0"/>
        <w:jc w:val="center"/>
      </w:pPr>
    </w:p>
    <w:p w:rsidR="00CB2779" w:rsidRDefault="00CB2779" w:rsidP="005514BB">
      <w:pPr>
        <w:pStyle w:val="NormaleWeb"/>
        <w:spacing w:before="12" w:beforeAutospacing="0" w:after="12" w:afterAutospacing="0"/>
        <w:jc w:val="center"/>
      </w:pPr>
    </w:p>
    <w:p w:rsidR="00CB2779" w:rsidRDefault="00CB2779" w:rsidP="005514BB">
      <w:pPr>
        <w:pStyle w:val="NormaleWeb"/>
        <w:spacing w:before="12" w:beforeAutospacing="0" w:after="12" w:afterAutospacing="0"/>
        <w:jc w:val="center"/>
      </w:pPr>
    </w:p>
    <w:p w:rsidR="00CB2779" w:rsidRDefault="00CB2779" w:rsidP="005514BB">
      <w:pPr>
        <w:pStyle w:val="NormaleWeb"/>
        <w:spacing w:before="12" w:beforeAutospacing="0" w:after="12" w:afterAutospacing="0"/>
        <w:jc w:val="center"/>
      </w:pPr>
    </w:p>
    <w:p w:rsidR="00CB2779" w:rsidRDefault="00CB2779" w:rsidP="005514BB">
      <w:pPr>
        <w:pStyle w:val="NormaleWeb"/>
        <w:spacing w:before="12" w:beforeAutospacing="0" w:after="12" w:afterAutospacing="0"/>
        <w:jc w:val="center"/>
      </w:pPr>
    </w:p>
    <w:p w:rsidR="00CB2779" w:rsidRDefault="00CB2779" w:rsidP="005514BB">
      <w:pPr>
        <w:pStyle w:val="NormaleWeb"/>
        <w:spacing w:before="12" w:beforeAutospacing="0" w:after="12" w:afterAutospacing="0"/>
        <w:jc w:val="center"/>
      </w:pPr>
    </w:p>
    <w:p w:rsidR="00CB2779" w:rsidRDefault="00CB2779" w:rsidP="005514BB">
      <w:pPr>
        <w:pStyle w:val="NormaleWeb"/>
        <w:spacing w:before="12" w:beforeAutospacing="0" w:after="12" w:afterAutospacing="0"/>
        <w:jc w:val="center"/>
      </w:pPr>
    </w:p>
    <w:p w:rsidR="005514BB" w:rsidRDefault="005514BB" w:rsidP="005514BB">
      <w:pPr>
        <w:pStyle w:val="NormaleWeb"/>
        <w:spacing w:before="12" w:beforeAutospacing="0" w:after="12" w:afterAutospacing="0"/>
        <w:jc w:val="center"/>
      </w:pPr>
      <w:r>
        <w:lastRenderedPageBreak/>
        <w:t> </w:t>
      </w:r>
    </w:p>
    <w:tbl>
      <w:tblPr>
        <w:tblW w:w="5000" w:type="pct"/>
        <w:jc w:val="center"/>
        <w:tblBorders>
          <w:top w:val="outset" w:sz="6" w:space="0" w:color="993366"/>
          <w:left w:val="outset" w:sz="6" w:space="0" w:color="993366"/>
          <w:bottom w:val="outset" w:sz="6" w:space="0" w:color="993366"/>
          <w:right w:val="outset" w:sz="6" w:space="0" w:color="993366"/>
        </w:tblBorders>
        <w:tblCellMar>
          <w:top w:w="15" w:type="dxa"/>
          <w:left w:w="15" w:type="dxa"/>
          <w:bottom w:w="15" w:type="dxa"/>
          <w:right w:w="15" w:type="dxa"/>
        </w:tblCellMar>
        <w:tblLook w:val="04A0"/>
      </w:tblPr>
      <w:tblGrid>
        <w:gridCol w:w="9668"/>
      </w:tblGrid>
      <w:tr w:rsidR="005514BB" w:rsidTr="00CB2779">
        <w:trPr>
          <w:jc w:val="center"/>
        </w:trPr>
        <w:tc>
          <w:tcPr>
            <w:tcW w:w="5000" w:type="pct"/>
            <w:tcBorders>
              <w:top w:val="outset" w:sz="6" w:space="0" w:color="993366"/>
              <w:left w:val="outset" w:sz="6" w:space="0" w:color="993366"/>
              <w:bottom w:val="outset" w:sz="6" w:space="0" w:color="993366"/>
              <w:right w:val="outset" w:sz="6" w:space="0" w:color="993366"/>
            </w:tcBorders>
            <w:shd w:val="clear" w:color="auto" w:fill="FFFFFF"/>
            <w:vAlign w:val="center"/>
            <w:hideMark/>
          </w:tcPr>
          <w:p w:rsidR="005514BB" w:rsidRDefault="005514BB">
            <w:pPr>
              <w:pStyle w:val="NormaleWeb"/>
              <w:spacing w:before="0" w:beforeAutospacing="0" w:after="60" w:afterAutospacing="0"/>
              <w:jc w:val="center"/>
            </w:pPr>
            <w:r>
              <w:rPr>
                <w:rFonts w:ascii="Segoe Print" w:hAnsi="Segoe Print"/>
                <w:b/>
                <w:bCs/>
                <w:color w:val="993366"/>
                <w:sz w:val="32"/>
                <w:szCs w:val="32"/>
              </w:rPr>
              <w:t>Nascita del Nuovo Sole:</w:t>
            </w:r>
          </w:p>
          <w:p w:rsidR="005514BB" w:rsidRDefault="005514BB">
            <w:pPr>
              <w:pStyle w:val="NormaleWeb"/>
              <w:spacing w:before="0" w:beforeAutospacing="0" w:after="60" w:afterAutospacing="0"/>
              <w:jc w:val="center"/>
            </w:pPr>
            <w:r>
              <w:rPr>
                <w:rFonts w:ascii="Segoe Print" w:hAnsi="Segoe Print"/>
                <w:b/>
                <w:bCs/>
                <w:color w:val="993366"/>
                <w:sz w:val="32"/>
                <w:szCs w:val="32"/>
              </w:rPr>
              <w:t>12:12:12 - 21/12/12</w:t>
            </w:r>
          </w:p>
          <w:p w:rsidR="005514BB" w:rsidRDefault="005514BB">
            <w:pPr>
              <w:jc w:val="center"/>
            </w:pPr>
            <w:r>
              <w:rPr>
                <w:rFonts w:ascii="Segoe Print" w:hAnsi="Segoe Print"/>
                <w:color w:val="993366"/>
                <w:sz w:val="20"/>
                <w:szCs w:val="20"/>
              </w:rPr>
              <w:t>Di LAUREN – 9 Dicembre 2012</w:t>
            </w:r>
          </w:p>
          <w:p w:rsidR="005514BB" w:rsidRDefault="005514BB">
            <w:pPr>
              <w:jc w:val="center"/>
            </w:pPr>
            <w:r>
              <w:t> </w:t>
            </w:r>
          </w:p>
          <w:p w:rsidR="005514BB" w:rsidRDefault="005514BB">
            <w:pPr>
              <w:pStyle w:val="predefinito"/>
              <w:spacing w:before="0" w:beforeAutospacing="0" w:after="0" w:afterAutospacing="0"/>
              <w:ind w:left="113" w:right="113"/>
            </w:pPr>
            <w:r>
              <w:rPr>
                <w:rFonts w:ascii="Segoe Print" w:hAnsi="Segoe Print"/>
                <w:color w:val="993366"/>
                <w:sz w:val="22"/>
                <w:szCs w:val="22"/>
              </w:rPr>
              <w:t xml:space="preserve">Prima di addentrarci nell'ultimo report 5D del 2012... l'Alto Consiglio </w:t>
            </w:r>
            <w:proofErr w:type="spellStart"/>
            <w:r>
              <w:rPr>
                <w:rFonts w:ascii="Segoe Print" w:hAnsi="Segoe Print"/>
                <w:color w:val="993366"/>
                <w:sz w:val="22"/>
                <w:szCs w:val="22"/>
              </w:rPr>
              <w:t>Pleiadiano</w:t>
            </w:r>
            <w:proofErr w:type="spellEnd"/>
            <w:r>
              <w:rPr>
                <w:rFonts w:ascii="Segoe Print" w:hAnsi="Segoe Print"/>
                <w:color w:val="993366"/>
                <w:sz w:val="22"/>
                <w:szCs w:val="22"/>
              </w:rPr>
              <w:t xml:space="preserve"> ci chiede di unire le nostre energie in preghiera e di aprire con un'invocazione, per consacrare questo mese così sacro:</w:t>
            </w:r>
          </w:p>
          <w:p w:rsidR="005514BB" w:rsidRDefault="005514BB">
            <w:pPr>
              <w:pStyle w:val="predefinito"/>
              <w:spacing w:before="0" w:beforeAutospacing="0" w:after="0" w:afterAutospacing="0"/>
              <w:ind w:left="113" w:right="113"/>
            </w:pPr>
            <w:r>
              <w:rPr>
                <w:rFonts w:ascii="Segoe Print" w:hAnsi="Segoe Print"/>
                <w:color w:val="993366"/>
                <w:sz w:val="22"/>
                <w:szCs w:val="22"/>
              </w:rPr>
              <w:t> </w:t>
            </w:r>
          </w:p>
          <w:p w:rsidR="005514BB" w:rsidRDefault="005514BB">
            <w:pPr>
              <w:pStyle w:val="predefinito"/>
              <w:spacing w:before="0" w:beforeAutospacing="0" w:after="0" w:afterAutospacing="0"/>
              <w:ind w:left="284" w:right="284"/>
            </w:pPr>
            <w:r>
              <w:rPr>
                <w:rFonts w:ascii="Segoe Print" w:hAnsi="Segoe Print"/>
                <w:color w:val="993366"/>
                <w:sz w:val="22"/>
                <w:szCs w:val="22"/>
              </w:rPr>
              <w:t>“</w:t>
            </w:r>
            <w:r>
              <w:rPr>
                <w:rFonts w:ascii="Segoe Print" w:hAnsi="Segoe Print"/>
                <w:i/>
                <w:iCs/>
                <w:color w:val="993366"/>
                <w:sz w:val="22"/>
                <w:szCs w:val="22"/>
              </w:rPr>
              <w:t xml:space="preserve">Madre benedetta, donatrice di vita... padre benedetto, creatore di vita... Sorgente di tutto il creato... ti chiediamo, nel nostro momento di trionfo, di unirti a noi in preghiera. Le nostre intenzioni, i nostri cuori, le nostre menti, i nostri vascelli fisici sono puri. Noi diamo alla luce il codice sacro dell'ascensione, da dentro di noi, in onore di Tutto Ciò Che </w:t>
            </w:r>
            <w:r>
              <w:rPr>
                <w:rFonts w:ascii="Segoe Print" w:hAnsi="Segoe Print"/>
                <w:i/>
                <w:iCs/>
                <w:caps/>
                <w:color w:val="993366"/>
                <w:sz w:val="22"/>
                <w:szCs w:val="22"/>
              </w:rPr>
              <w:t>è</w:t>
            </w:r>
            <w:r>
              <w:rPr>
                <w:rFonts w:ascii="Segoe Print" w:hAnsi="Segoe Print"/>
                <w:i/>
                <w:iCs/>
                <w:color w:val="993366"/>
                <w:sz w:val="22"/>
                <w:szCs w:val="22"/>
              </w:rPr>
              <w:t xml:space="preserve">, nella grazia di Tutto Ciò Che Sarà. Consigliaci, guidaci, facci progredire... concediti a noi, mentre camminiamo nel Nuovo Mondo in atto. Noi ora siamo i tuoi servitori e ci uniamo a te, con tutto il CUORE in festa” </w:t>
            </w:r>
            <w:r>
              <w:rPr>
                <w:rFonts w:ascii="Segoe Print" w:hAnsi="Segoe Print"/>
                <w:color w:val="993366"/>
                <w:sz w:val="22"/>
                <w:szCs w:val="22"/>
              </w:rPr>
              <w:t xml:space="preserve">Alto Consiglio </w:t>
            </w:r>
            <w:proofErr w:type="spellStart"/>
            <w:r>
              <w:rPr>
                <w:rFonts w:ascii="Segoe Print" w:hAnsi="Segoe Print"/>
                <w:color w:val="993366"/>
                <w:sz w:val="22"/>
                <w:szCs w:val="22"/>
              </w:rPr>
              <w:t>Pleiadiano</w:t>
            </w:r>
            <w:proofErr w:type="spellEnd"/>
          </w:p>
          <w:p w:rsidR="005514BB" w:rsidRDefault="005514BB">
            <w:pPr>
              <w:pStyle w:val="predefinito"/>
              <w:spacing w:before="0" w:beforeAutospacing="0" w:after="0" w:afterAutospacing="0"/>
              <w:ind w:left="113" w:right="113"/>
            </w:pPr>
            <w:r>
              <w:rPr>
                <w:rFonts w:ascii="Segoe Print" w:hAnsi="Segoe Print"/>
                <w:color w:val="993366"/>
                <w:sz w:val="22"/>
                <w:szCs w:val="22"/>
              </w:rPr>
              <w:t> </w:t>
            </w:r>
          </w:p>
          <w:p w:rsidR="005514BB" w:rsidRDefault="005514BB">
            <w:pPr>
              <w:pStyle w:val="predefinito"/>
              <w:spacing w:before="0" w:beforeAutospacing="0" w:after="0" w:afterAutospacing="0"/>
              <w:ind w:left="113" w:right="113"/>
            </w:pPr>
            <w:r>
              <w:rPr>
                <w:rFonts w:ascii="Segoe Print" w:hAnsi="Segoe Print"/>
                <w:b/>
                <w:bCs/>
                <w:color w:val="993366"/>
                <w:sz w:val="22"/>
                <w:szCs w:val="22"/>
              </w:rPr>
              <w:t>In TUTTO il Tempo</w:t>
            </w:r>
          </w:p>
          <w:p w:rsidR="005514BB" w:rsidRDefault="005514BB">
            <w:pPr>
              <w:pStyle w:val="predefinito"/>
              <w:spacing w:before="0" w:beforeAutospacing="0" w:after="0" w:afterAutospacing="0"/>
              <w:ind w:left="113" w:right="113"/>
            </w:pPr>
            <w:r>
              <w:rPr>
                <w:rFonts w:ascii="Segoe Print" w:hAnsi="Segoe Print"/>
                <w:color w:val="993366"/>
                <w:sz w:val="22"/>
                <w:szCs w:val="22"/>
              </w:rPr>
              <w:t> </w:t>
            </w:r>
          </w:p>
          <w:p w:rsidR="005514BB" w:rsidRDefault="005514BB">
            <w:pPr>
              <w:pStyle w:val="predefinito"/>
              <w:spacing w:before="0" w:beforeAutospacing="0" w:after="0" w:afterAutospacing="0"/>
              <w:ind w:left="113" w:right="113"/>
            </w:pPr>
            <w:r>
              <w:rPr>
                <w:rFonts w:ascii="Segoe Print" w:hAnsi="Segoe Print"/>
                <w:color w:val="993366"/>
                <w:sz w:val="22"/>
                <w:szCs w:val="22"/>
              </w:rPr>
              <w:t>Dunque, eccoci finalmente qui... nell'ultimo mese dell'annunciato anno 2012, coraggiosamente diretti là dove nessun uomo/umano è mai stato prima (veramente, mi dicono che nessuno in tutto l'</w:t>
            </w:r>
            <w:r>
              <w:rPr>
                <w:rFonts w:ascii="Segoe Print" w:hAnsi="Segoe Print"/>
                <w:i/>
                <w:iCs/>
                <w:color w:val="993366"/>
                <w:sz w:val="22"/>
                <w:szCs w:val="22"/>
              </w:rPr>
              <w:t>universo</w:t>
            </w:r>
            <w:r>
              <w:rPr>
                <w:rFonts w:ascii="Segoe Print" w:hAnsi="Segoe Print"/>
                <w:color w:val="993366"/>
                <w:sz w:val="22"/>
                <w:szCs w:val="22"/>
              </w:rPr>
              <w:t xml:space="preserve"> ha mai tentato, né è riuscito, in quello che stiamo concludendo noi: </w:t>
            </w:r>
            <w:r>
              <w:rPr>
                <w:rFonts w:ascii="Segoe Print" w:hAnsi="Segoe Print"/>
                <w:i/>
                <w:iCs/>
                <w:color w:val="993366"/>
                <w:sz w:val="22"/>
                <w:szCs w:val="22"/>
              </w:rPr>
              <w:t>diventare un corpo di luce integrato in forma fisica!</w:t>
            </w:r>
            <w:r>
              <w:rPr>
                <w:rFonts w:ascii="Segoe Print" w:hAnsi="Segoe Print"/>
                <w:color w:val="993366"/>
                <w:sz w:val="22"/>
                <w:szCs w:val="22"/>
              </w:rPr>
              <w:t xml:space="preserve">). Vi ricordate la prima volta che avete sentito parlare dell'ascensione planetaria e quanto sembrasse distante quella data? Io sì. Era talmente lontana, che mi rifiutavo assolutamente di credere che quella tortura che era la mia vita, potesse perdurare così a lungo. Però poi non è andata così... è andata peggio. </w:t>
            </w:r>
            <w:proofErr w:type="spellStart"/>
            <w:r>
              <w:rPr>
                <w:rFonts w:ascii="Segoe Print" w:hAnsi="Segoe Print"/>
                <w:color w:val="993366"/>
                <w:sz w:val="22"/>
                <w:szCs w:val="22"/>
              </w:rPr>
              <w:t>o_O</w:t>
            </w:r>
            <w:proofErr w:type="spellEnd"/>
            <w:r>
              <w:rPr>
                <w:rFonts w:ascii="Segoe Print" w:hAnsi="Segoe Print"/>
                <w:color w:val="993366"/>
                <w:sz w:val="22"/>
                <w:szCs w:val="22"/>
              </w:rPr>
              <w:t xml:space="preserve"> </w:t>
            </w:r>
          </w:p>
          <w:p w:rsidR="005514BB" w:rsidRDefault="005514BB">
            <w:pPr>
              <w:pStyle w:val="predefinito"/>
              <w:spacing w:before="0" w:beforeAutospacing="0" w:after="0" w:afterAutospacing="0"/>
              <w:ind w:left="113" w:right="113"/>
            </w:pPr>
            <w:r>
              <w:rPr>
                <w:rFonts w:ascii="Segoe Print" w:hAnsi="Segoe Print"/>
                <w:color w:val="993366"/>
                <w:sz w:val="22"/>
                <w:szCs w:val="22"/>
              </w:rPr>
              <w:t> </w:t>
            </w:r>
          </w:p>
          <w:p w:rsidR="005514BB" w:rsidRDefault="005514BB">
            <w:pPr>
              <w:pStyle w:val="predefinito"/>
              <w:spacing w:before="0" w:beforeAutospacing="0" w:after="0" w:afterAutospacing="0"/>
              <w:ind w:left="113" w:right="113"/>
            </w:pPr>
            <w:r>
              <w:rPr>
                <w:rFonts w:ascii="Segoe Print" w:hAnsi="Segoe Print"/>
                <w:color w:val="993366"/>
                <w:sz w:val="22"/>
                <w:szCs w:val="22"/>
              </w:rPr>
              <w:t xml:space="preserve">Ma ECCOLO... il gran finale. E, nonostante tutte le recenti eclissi, l'attività solare, gli allineamenti astrologici e i portali numerici possano averci fatto stare abbastanza male da non farci caso, il distacco che questa intensità provoca è, in effetti, un dono splendido... ci aiuta a neutralizzare efficacemente qualunque polarità residua in noi, senza rimanere bloccati nel solito appiccicume dell'ego, che accompagna sempre la visione 3D. Oggi, domani e nel nuovo sempre, non ci resta assolutamente altro da fare se non ESSERE AMORE (cioè neutrali). </w:t>
            </w:r>
          </w:p>
          <w:p w:rsidR="005514BB" w:rsidRDefault="005514BB">
            <w:pPr>
              <w:pStyle w:val="predefinito"/>
              <w:spacing w:before="0" w:beforeAutospacing="0" w:after="0" w:afterAutospacing="0"/>
              <w:ind w:left="113" w:right="113"/>
            </w:pPr>
            <w:r>
              <w:rPr>
                <w:rFonts w:ascii="Segoe Print" w:hAnsi="Segoe Print"/>
                <w:color w:val="993366"/>
                <w:sz w:val="22"/>
                <w:szCs w:val="22"/>
              </w:rPr>
              <w:lastRenderedPageBreak/>
              <w:t> </w:t>
            </w:r>
          </w:p>
          <w:p w:rsidR="005514BB" w:rsidRDefault="005514BB">
            <w:pPr>
              <w:pStyle w:val="predefinito"/>
              <w:spacing w:before="0" w:beforeAutospacing="0" w:after="0" w:afterAutospacing="0"/>
              <w:ind w:left="113" w:right="113"/>
            </w:pPr>
            <w:r>
              <w:rPr>
                <w:rFonts w:ascii="Segoe Print" w:hAnsi="Segoe Print"/>
                <w:color w:val="993366"/>
                <w:sz w:val="22"/>
                <w:szCs w:val="22"/>
              </w:rPr>
              <w:t xml:space="preserve">Dalla prospettiva </w:t>
            </w:r>
            <w:proofErr w:type="spellStart"/>
            <w:r>
              <w:rPr>
                <w:rFonts w:ascii="Segoe Print" w:hAnsi="Segoe Print"/>
                <w:color w:val="993366"/>
                <w:sz w:val="22"/>
                <w:szCs w:val="22"/>
              </w:rPr>
              <w:t>Pleiadiana</w:t>
            </w:r>
            <w:proofErr w:type="spellEnd"/>
            <w:r>
              <w:rPr>
                <w:rFonts w:ascii="Segoe Print" w:hAnsi="Segoe Print"/>
                <w:color w:val="993366"/>
                <w:sz w:val="22"/>
                <w:szCs w:val="22"/>
              </w:rPr>
              <w:t xml:space="preserve">, il 21/12 il </w:t>
            </w:r>
            <w:r>
              <w:rPr>
                <w:rFonts w:ascii="Segoe Print" w:hAnsi="Segoe Print"/>
                <w:b/>
                <w:bCs/>
                <w:color w:val="993366"/>
                <w:sz w:val="22"/>
                <w:szCs w:val="22"/>
              </w:rPr>
              <w:t>sole rinascerà letteralmente</w:t>
            </w:r>
            <w:r>
              <w:rPr>
                <w:rFonts w:ascii="Segoe Print" w:hAnsi="Segoe Print"/>
                <w:color w:val="993366"/>
                <w:sz w:val="22"/>
                <w:szCs w:val="22"/>
              </w:rPr>
              <w:t xml:space="preserve"> da quella che loro chiamano la “sorgente della Sorgente”... il momento in cui il sole inizia la sua risalita dall'equatore galattico, che, secondo i Maya, è il momento della nostra rinascita spirituale... quando noi (l'umanità), essenzialmente, tocchiamo il fondo e incominciamo a salire verso la </w:t>
            </w:r>
            <w:r>
              <w:rPr>
                <w:rFonts w:ascii="Segoe Print" w:hAnsi="Segoe Print"/>
                <w:i/>
                <w:iCs/>
                <w:color w:val="993366"/>
                <w:sz w:val="22"/>
                <w:szCs w:val="22"/>
              </w:rPr>
              <w:t>luce</w:t>
            </w:r>
            <w:r>
              <w:rPr>
                <w:rFonts w:ascii="Segoe Print" w:hAnsi="Segoe Print"/>
                <w:color w:val="993366"/>
                <w:sz w:val="22"/>
                <w:szCs w:val="22"/>
              </w:rPr>
              <w:t xml:space="preserve"> </w:t>
            </w:r>
            <w:r>
              <w:rPr>
                <w:rFonts w:ascii="Segoe Print" w:hAnsi="Segoe Print"/>
                <w:i/>
                <w:iCs/>
                <w:color w:val="993366"/>
                <w:sz w:val="22"/>
                <w:szCs w:val="22"/>
              </w:rPr>
              <w:t>del nuovo sole</w:t>
            </w:r>
            <w:r>
              <w:rPr>
                <w:rFonts w:ascii="Segoe Print" w:hAnsi="Segoe Print"/>
                <w:color w:val="993366"/>
                <w:sz w:val="22"/>
                <w:szCs w:val="22"/>
              </w:rPr>
              <w:t xml:space="preserve">. Questo è il giro di boa, è sia LA FINE che IL PRINCIPIO... il completamento di una linea temporale a evoluzione lineare e l'inizio di una linea temporale a evoluzione quantica. </w:t>
            </w:r>
          </w:p>
          <w:p w:rsidR="005514BB" w:rsidRDefault="005514BB">
            <w:pPr>
              <w:pStyle w:val="predefinito"/>
              <w:spacing w:before="0" w:beforeAutospacing="0" w:after="0" w:afterAutospacing="0"/>
              <w:ind w:left="113" w:right="113"/>
            </w:pPr>
            <w:r>
              <w:rPr>
                <w:rFonts w:ascii="Segoe Print" w:hAnsi="Segoe Print"/>
                <w:color w:val="993366"/>
                <w:sz w:val="22"/>
                <w:szCs w:val="22"/>
              </w:rPr>
              <w:t> </w:t>
            </w:r>
          </w:p>
          <w:p w:rsidR="005514BB" w:rsidRDefault="005514BB">
            <w:pPr>
              <w:pStyle w:val="predefinito"/>
              <w:spacing w:before="0" w:beforeAutospacing="0" w:after="0" w:afterAutospacing="0"/>
              <w:ind w:left="113" w:right="113"/>
            </w:pPr>
            <w:r>
              <w:rPr>
                <w:rFonts w:ascii="Segoe Print" w:hAnsi="Segoe Print"/>
                <w:color w:val="993366"/>
                <w:sz w:val="22"/>
                <w:szCs w:val="22"/>
              </w:rPr>
              <w:t>Dopo questo indecifrabile momento nel “tempo”, il sole (nuovo) sarà in grado di trasmettere l'energia di AMORE Universale (punto-zero/Sorgente) dal nucleo galattico. L'arrivo dell'energia di AMORE universale sul nostro pianeta è quello per cui abbiamo lavorato tanto a lungo... è il nettare, l'elisir della creazione... quello a cui le sette sorelle si sono continuamente riferite come all'energia di rinascita/rinnovamento/risurrezione /reincarnazione/trasfigurazione/ecc.</w:t>
            </w:r>
          </w:p>
          <w:p w:rsidR="005514BB" w:rsidRDefault="005514BB">
            <w:pPr>
              <w:pStyle w:val="predefinito"/>
              <w:spacing w:before="0" w:beforeAutospacing="0" w:after="0" w:afterAutospacing="0"/>
              <w:ind w:left="113" w:right="113"/>
            </w:pPr>
            <w:r>
              <w:rPr>
                <w:rFonts w:ascii="Segoe Print" w:hAnsi="Segoe Print"/>
                <w:color w:val="993366"/>
                <w:sz w:val="22"/>
                <w:szCs w:val="22"/>
              </w:rPr>
              <w:t> </w:t>
            </w:r>
          </w:p>
          <w:p w:rsidR="005514BB" w:rsidRDefault="005514BB">
            <w:pPr>
              <w:pStyle w:val="predefinito"/>
              <w:spacing w:before="0" w:beforeAutospacing="0" w:after="0" w:afterAutospacing="0"/>
              <w:ind w:left="284" w:right="284"/>
            </w:pPr>
            <w:r>
              <w:rPr>
                <w:rFonts w:ascii="Segoe Print" w:hAnsi="Segoe Print"/>
                <w:i/>
                <w:iCs/>
                <w:color w:val="993366"/>
                <w:sz w:val="22"/>
                <w:szCs w:val="22"/>
              </w:rPr>
              <w:t>Quello che vogliamo soprattutto, per ognuno di voi, è di condividere l'esperienza di questo AMORE trascendentale... il genere di AMORE che libera, che riscatta, che apre la porta e innesca la scintilla dell'AMORE in tutti gli altri. Questo è il motivo del viaggio verso la realizzazione, diventare gli individui più autentici che potete ESSERE e condividere quella individualità mentre siete consciamente connessi alla meraviglia collettiva dell'Unità</w:t>
            </w:r>
            <w:r>
              <w:rPr>
                <w:rFonts w:ascii="Segoe Print" w:hAnsi="Segoe Print"/>
                <w:color w:val="993366"/>
                <w:sz w:val="22"/>
                <w:szCs w:val="22"/>
              </w:rPr>
              <w:t>. ACP</w:t>
            </w:r>
          </w:p>
          <w:p w:rsidR="005514BB" w:rsidRDefault="005514BB">
            <w:pPr>
              <w:pStyle w:val="predefinito"/>
              <w:spacing w:before="0" w:beforeAutospacing="0" w:after="0" w:afterAutospacing="0"/>
              <w:ind w:left="113" w:right="113"/>
            </w:pPr>
            <w:r>
              <w:rPr>
                <w:rFonts w:ascii="Segoe Print" w:hAnsi="Segoe Print"/>
                <w:color w:val="993366"/>
                <w:sz w:val="22"/>
                <w:szCs w:val="22"/>
              </w:rPr>
              <w:t> </w:t>
            </w:r>
          </w:p>
          <w:p w:rsidR="005514BB" w:rsidRDefault="005514BB">
            <w:pPr>
              <w:pStyle w:val="predefinito"/>
              <w:spacing w:before="0" w:beforeAutospacing="0" w:after="0" w:afterAutospacing="0"/>
              <w:ind w:left="113" w:right="113"/>
            </w:pPr>
            <w:r>
              <w:rPr>
                <w:rFonts w:ascii="Segoe Print" w:hAnsi="Segoe Print"/>
                <w:b/>
                <w:bCs/>
                <w:color w:val="993366"/>
                <w:sz w:val="22"/>
                <w:szCs w:val="22"/>
              </w:rPr>
              <w:t xml:space="preserve">Buon </w:t>
            </w:r>
            <w:proofErr w:type="spellStart"/>
            <w:r>
              <w:rPr>
                <w:rFonts w:ascii="Segoe Print" w:hAnsi="Segoe Print"/>
                <w:b/>
                <w:bCs/>
                <w:color w:val="993366"/>
                <w:sz w:val="22"/>
                <w:szCs w:val="22"/>
              </w:rPr>
              <w:t>Ricompleanno</w:t>
            </w:r>
            <w:proofErr w:type="spellEnd"/>
            <w:r>
              <w:rPr>
                <w:rFonts w:ascii="Segoe Print" w:hAnsi="Segoe Print"/>
                <w:b/>
                <w:bCs/>
                <w:color w:val="993366"/>
                <w:sz w:val="22"/>
                <w:szCs w:val="22"/>
              </w:rPr>
              <w:t>!</w:t>
            </w:r>
          </w:p>
          <w:p w:rsidR="005514BB" w:rsidRDefault="005514BB">
            <w:pPr>
              <w:pStyle w:val="predefinito"/>
              <w:spacing w:before="0" w:beforeAutospacing="0" w:after="0" w:afterAutospacing="0"/>
              <w:ind w:left="113" w:right="113"/>
            </w:pPr>
            <w:r>
              <w:rPr>
                <w:rFonts w:ascii="Segoe Print" w:hAnsi="Segoe Print"/>
                <w:color w:val="993366"/>
                <w:sz w:val="22"/>
                <w:szCs w:val="22"/>
              </w:rPr>
              <w:t> </w:t>
            </w:r>
          </w:p>
          <w:p w:rsidR="005514BB" w:rsidRDefault="005514BB">
            <w:pPr>
              <w:pStyle w:val="predefinito"/>
              <w:spacing w:before="0" w:beforeAutospacing="0" w:after="0" w:afterAutospacing="0"/>
              <w:ind w:left="113" w:right="113"/>
            </w:pPr>
            <w:r>
              <w:rPr>
                <w:rFonts w:ascii="Segoe Print" w:hAnsi="Segoe Print"/>
                <w:color w:val="993366"/>
                <w:sz w:val="22"/>
                <w:szCs w:val="22"/>
              </w:rPr>
              <w:t>Il nostro prossimo grande (leggi: massiccio) momento, per noi, in preparazione al riavvio del 21/12, sarà una sorta di “riunione” che avrà luogo a cominciare dal nostro codice numerico triplo (l'ultimo di questo secolo), il 12/12/12. Gli invisibili chiamano questa pietra miliare la “riconciliazione dell'anima / riunione degli aspetti perduti”, per cui verremo a conoscenza di parti della nostra anima, qui nel mondo fisico, a cui non abbiamo avuto accesso per molte, molte vite... o forse mai.</w:t>
            </w:r>
          </w:p>
          <w:p w:rsidR="005514BB" w:rsidRDefault="005514BB">
            <w:pPr>
              <w:pStyle w:val="predefinito"/>
              <w:spacing w:before="0" w:beforeAutospacing="0" w:after="0" w:afterAutospacing="0"/>
              <w:ind w:left="113" w:right="113"/>
            </w:pPr>
            <w:r>
              <w:rPr>
                <w:rFonts w:ascii="Segoe Print" w:hAnsi="Segoe Print"/>
                <w:color w:val="993366"/>
                <w:sz w:val="22"/>
                <w:szCs w:val="22"/>
              </w:rPr>
              <w:t> </w:t>
            </w:r>
          </w:p>
          <w:p w:rsidR="005514BB" w:rsidRDefault="005514BB">
            <w:pPr>
              <w:pStyle w:val="predefinito"/>
              <w:spacing w:before="0" w:beforeAutospacing="0" w:after="0" w:afterAutospacing="0"/>
              <w:ind w:left="284" w:right="284"/>
            </w:pPr>
            <w:r>
              <w:rPr>
                <w:rFonts w:ascii="Segoe Print" w:hAnsi="Segoe Print"/>
                <w:i/>
                <w:iCs/>
                <w:color w:val="993366"/>
                <w:sz w:val="22"/>
                <w:szCs w:val="22"/>
              </w:rPr>
              <w:t xml:space="preserve">Il 12/12/12 ci sarà un'apertura cosmica, relativa alla vostra posizione lungo il vostro percorso personale di ascensione. Questa apertura sta creando il portale energetico della trascendenza. - </w:t>
            </w:r>
            <w:r>
              <w:rPr>
                <w:rFonts w:ascii="Segoe Print" w:hAnsi="Segoe Print"/>
                <w:color w:val="993366"/>
                <w:sz w:val="22"/>
                <w:szCs w:val="22"/>
              </w:rPr>
              <w:t>ACP</w:t>
            </w:r>
          </w:p>
          <w:p w:rsidR="005514BB" w:rsidRDefault="005514BB">
            <w:pPr>
              <w:pStyle w:val="predefinito"/>
              <w:spacing w:before="0" w:beforeAutospacing="0" w:after="0" w:afterAutospacing="0"/>
              <w:ind w:left="113" w:right="113"/>
            </w:pPr>
            <w:r>
              <w:rPr>
                <w:rFonts w:ascii="Segoe Print" w:hAnsi="Segoe Print"/>
                <w:color w:val="993366"/>
                <w:sz w:val="22"/>
                <w:szCs w:val="22"/>
              </w:rPr>
              <w:t> </w:t>
            </w:r>
          </w:p>
          <w:p w:rsidR="005514BB" w:rsidRDefault="005514BB">
            <w:pPr>
              <w:pStyle w:val="predefinito"/>
              <w:spacing w:before="0" w:beforeAutospacing="0" w:after="0" w:afterAutospacing="0"/>
              <w:ind w:left="113" w:right="113"/>
            </w:pPr>
            <w:r>
              <w:rPr>
                <w:rFonts w:ascii="Segoe Print" w:hAnsi="Segoe Print"/>
                <w:color w:val="993366"/>
                <w:sz w:val="22"/>
                <w:szCs w:val="22"/>
              </w:rPr>
              <w:lastRenderedPageBreak/>
              <w:t xml:space="preserve">Questo passaggio e attivazione finale segna il completamento della struttura della griglia cristallina di unità, l'intricato schema geometrico di luce che farà pulsare l'energia (13) dell'AMORE universale, attraverso il nostro sistema fisico e attraverso il sistema circolatorio della terra (é interessante che Stephanie </w:t>
            </w:r>
            <w:proofErr w:type="spellStart"/>
            <w:r>
              <w:rPr>
                <w:rFonts w:ascii="Segoe Print" w:hAnsi="Segoe Print"/>
                <w:color w:val="993366"/>
                <w:sz w:val="22"/>
                <w:szCs w:val="22"/>
              </w:rPr>
              <w:t>Azarla</w:t>
            </w:r>
            <w:proofErr w:type="spellEnd"/>
            <w:r>
              <w:rPr>
                <w:rFonts w:ascii="Segoe Print" w:hAnsi="Segoe Print"/>
                <w:color w:val="993366"/>
                <w:sz w:val="22"/>
                <w:szCs w:val="22"/>
              </w:rPr>
              <w:t xml:space="preserve"> dica che, il giorno dopo il 12/12/12, con la luna nuova del </w:t>
            </w:r>
            <w:r>
              <w:rPr>
                <w:rFonts w:ascii="Segoe Print" w:hAnsi="Segoe Print"/>
                <w:b/>
                <w:bCs/>
                <w:color w:val="993366"/>
                <w:sz w:val="22"/>
                <w:szCs w:val="22"/>
              </w:rPr>
              <w:t>13</w:t>
            </w:r>
            <w:r>
              <w:rPr>
                <w:rFonts w:ascii="Segoe Print" w:hAnsi="Segoe Print"/>
                <w:color w:val="993366"/>
                <w:sz w:val="22"/>
                <w:szCs w:val="22"/>
              </w:rPr>
              <w:t xml:space="preserve">/12... la fine di quello che definisce il cunicolo dell'eclissi, iniziato il </w:t>
            </w:r>
            <w:r>
              <w:rPr>
                <w:rFonts w:ascii="Segoe Print" w:hAnsi="Segoe Print"/>
                <w:b/>
                <w:bCs/>
                <w:color w:val="993366"/>
                <w:sz w:val="22"/>
                <w:szCs w:val="22"/>
              </w:rPr>
              <w:t>13</w:t>
            </w:r>
            <w:r>
              <w:rPr>
                <w:rFonts w:ascii="Segoe Print" w:hAnsi="Segoe Print"/>
                <w:color w:val="993366"/>
                <w:sz w:val="22"/>
                <w:szCs w:val="22"/>
              </w:rPr>
              <w:t xml:space="preserve">/11... atterreremo nella porzione Sagittario della nostra coscienza, che ci </w:t>
            </w:r>
            <w:r>
              <w:rPr>
                <w:rFonts w:ascii="Segoe Print" w:hAnsi="Segoe Print"/>
                <w:color w:val="993366"/>
                <w:sz w:val="22"/>
                <w:szCs w:val="22"/>
                <w:u w:val="single"/>
              </w:rPr>
              <w:t xml:space="preserve">consegna alla 13^ costellazione, </w:t>
            </w:r>
            <w:proofErr w:type="spellStart"/>
            <w:r>
              <w:rPr>
                <w:rFonts w:ascii="Segoe Print" w:hAnsi="Segoe Print"/>
                <w:color w:val="993366"/>
                <w:sz w:val="22"/>
                <w:szCs w:val="22"/>
                <w:u w:val="single"/>
              </w:rPr>
              <w:t>Ofiuco</w:t>
            </w:r>
            <w:proofErr w:type="spellEnd"/>
            <w:r>
              <w:rPr>
                <w:rFonts w:ascii="Segoe Print" w:hAnsi="Segoe Print"/>
                <w:color w:val="993366"/>
                <w:sz w:val="22"/>
                <w:szCs w:val="22"/>
              </w:rPr>
              <w:t xml:space="preserve">!). Nel mio ultimo report, ho menzionato il fatto che </w:t>
            </w:r>
            <w:proofErr w:type="spellStart"/>
            <w:r>
              <w:rPr>
                <w:rFonts w:ascii="Segoe Print" w:hAnsi="Segoe Print"/>
                <w:i/>
                <w:iCs/>
                <w:color w:val="993366"/>
                <w:sz w:val="22"/>
                <w:szCs w:val="22"/>
              </w:rPr>
              <w:t>Ofiuco</w:t>
            </w:r>
            <w:proofErr w:type="spellEnd"/>
            <w:r>
              <w:rPr>
                <w:rFonts w:ascii="Segoe Print" w:hAnsi="Segoe Print"/>
                <w:i/>
                <w:iCs/>
                <w:color w:val="993366"/>
                <w:sz w:val="22"/>
                <w:szCs w:val="22"/>
              </w:rPr>
              <w:t xml:space="preserve"> sarà responsabile dell'attivazione del portale fisico attraverso cui l'armonica dell'AMORE universale sarà trasmessa al pianeta, elevando l'umanità e tutta la materia fisica alla frequenza 13</w:t>
            </w:r>
            <w:r>
              <w:rPr>
                <w:rFonts w:ascii="Segoe Print" w:hAnsi="Segoe Print"/>
                <w:color w:val="993366"/>
                <w:sz w:val="22"/>
                <w:szCs w:val="22"/>
              </w:rPr>
              <w:t xml:space="preserve">. Il verificarsi di tutte queste cose insieme, ovviamente, non è un caso. </w:t>
            </w:r>
          </w:p>
          <w:p w:rsidR="005514BB" w:rsidRDefault="005514BB">
            <w:pPr>
              <w:pStyle w:val="predefinito"/>
              <w:spacing w:before="0" w:beforeAutospacing="0" w:after="0" w:afterAutospacing="0"/>
              <w:ind w:left="113" w:right="113"/>
            </w:pPr>
            <w:r>
              <w:rPr>
                <w:rFonts w:ascii="Segoe Print" w:hAnsi="Segoe Print"/>
                <w:color w:val="993366"/>
                <w:sz w:val="22"/>
                <w:szCs w:val="22"/>
              </w:rPr>
              <w:t> </w:t>
            </w:r>
          </w:p>
          <w:p w:rsidR="005514BB" w:rsidRDefault="005514BB">
            <w:pPr>
              <w:pStyle w:val="predefinito"/>
              <w:spacing w:before="0" w:beforeAutospacing="0" w:after="0" w:afterAutospacing="0"/>
              <w:ind w:left="113" w:right="113"/>
            </w:pPr>
            <w:r>
              <w:rPr>
                <w:rFonts w:ascii="Segoe Print" w:hAnsi="Segoe Print"/>
                <w:color w:val="993366"/>
                <w:sz w:val="22"/>
                <w:szCs w:val="22"/>
              </w:rPr>
              <w:t xml:space="preserve">L'ACP allude anche al fatto che il portale del triplo 12 è il NOSTRO grande momento, mentre il 21/12 è più un momento planetario, nel senso che il 12:12:12 segna la vera fine della nostra iniziazione e l'attivazione della coscienza Cristica... il nostro passaggio personale verso l'unità, attraverso la griglia cristallina... per quelli pronti, attraverso il completamento del nostro DNA a 12 filamenti/sistema di 12 chakra. </w:t>
            </w:r>
          </w:p>
          <w:p w:rsidR="005514BB" w:rsidRDefault="005514BB">
            <w:pPr>
              <w:pStyle w:val="predefinito"/>
              <w:spacing w:before="0" w:beforeAutospacing="0" w:after="0" w:afterAutospacing="0"/>
              <w:ind w:left="113" w:right="113"/>
            </w:pPr>
            <w:r>
              <w:rPr>
                <w:rFonts w:ascii="Segoe Print" w:hAnsi="Segoe Print"/>
                <w:color w:val="993366"/>
                <w:sz w:val="22"/>
                <w:szCs w:val="22"/>
              </w:rPr>
              <w:t> </w:t>
            </w:r>
          </w:p>
          <w:p w:rsidR="005514BB" w:rsidRDefault="005514BB">
            <w:pPr>
              <w:pStyle w:val="predefinito"/>
              <w:spacing w:before="0" w:beforeAutospacing="0" w:after="0" w:afterAutospacing="0"/>
              <w:ind w:left="113" w:right="113"/>
            </w:pPr>
            <w:r>
              <w:rPr>
                <w:rFonts w:ascii="Segoe Print" w:hAnsi="Segoe Print"/>
                <w:color w:val="993366"/>
                <w:sz w:val="22"/>
                <w:szCs w:val="22"/>
              </w:rPr>
              <w:t xml:space="preserve">[Il nostro 13° filamento, come detto nel report precedente, funge da energia di supervisione che </w:t>
            </w:r>
            <w:r>
              <w:rPr>
                <w:rFonts w:ascii="Segoe Print" w:hAnsi="Segoe Print"/>
                <w:i/>
                <w:iCs/>
                <w:color w:val="993366"/>
                <w:sz w:val="22"/>
                <w:szCs w:val="22"/>
              </w:rPr>
              <w:t>consente all'AMORE universale di intrecciarsi con il  nostro originale sistema di DNA a 12 filamenti, imprimendo il modello divino originale sui corpi fisico, mentale ed emozionale e impregnando ogni cellula con il Cristo risorto (informazione).</w:t>
            </w:r>
            <w:r>
              <w:rPr>
                <w:rFonts w:ascii="Segoe Print" w:hAnsi="Segoe Print"/>
                <w:color w:val="993366"/>
                <w:sz w:val="22"/>
                <w:szCs w:val="22"/>
              </w:rPr>
              <w:t xml:space="preserve"> In altre parole, il 13° filamento del DNA è l'intelligenza al comando, che racchiude tutte le informazioni necessarie per vivere (fisicamente) nella maestria ascesa.  I codici di luce specifici di questa frequenza (ascensione) sono stati attivati il 13/11 e, da quello che capisco, saranno effettivi dal 13/12 e integrati entro il 13/1].</w:t>
            </w:r>
          </w:p>
          <w:p w:rsidR="005514BB" w:rsidRDefault="005514BB">
            <w:pPr>
              <w:pStyle w:val="predefinito"/>
              <w:spacing w:before="0" w:beforeAutospacing="0" w:after="0" w:afterAutospacing="0"/>
              <w:ind w:left="113" w:right="113"/>
            </w:pPr>
            <w:r>
              <w:rPr>
                <w:rFonts w:ascii="Segoe Print" w:hAnsi="Segoe Print"/>
                <w:color w:val="993366"/>
                <w:sz w:val="22"/>
                <w:szCs w:val="22"/>
              </w:rPr>
              <w:t> </w:t>
            </w:r>
          </w:p>
          <w:p w:rsidR="005514BB" w:rsidRDefault="005514BB">
            <w:pPr>
              <w:pStyle w:val="predefinito"/>
              <w:spacing w:before="0" w:beforeAutospacing="0" w:after="0" w:afterAutospacing="0"/>
              <w:ind w:left="113" w:right="113"/>
            </w:pPr>
            <w:r>
              <w:rPr>
                <w:rFonts w:ascii="Segoe Print" w:hAnsi="Segoe Print"/>
                <w:color w:val="993366"/>
                <w:sz w:val="22"/>
                <w:szCs w:val="22"/>
              </w:rPr>
              <w:t xml:space="preserve">Il portale 12:12:12 (e le conseguenti geometrie di luce) non solo aprirà tutti noi ai livelli più alti di realizzazione e perfezione divina, ma è anche una delle sintonizzazioni di frequenza specifiche e dinamiche, che saranno responsabili della </w:t>
            </w:r>
            <w:r>
              <w:rPr>
                <w:rFonts w:ascii="Segoe Print" w:hAnsi="Segoe Print"/>
                <w:color w:val="993366"/>
                <w:sz w:val="22"/>
                <w:szCs w:val="22"/>
                <w:u w:val="single"/>
              </w:rPr>
              <w:t>unificazione fisica di spirito e materia che produrrà il (</w:t>
            </w:r>
            <w:proofErr w:type="spellStart"/>
            <w:r>
              <w:rPr>
                <w:rFonts w:ascii="Segoe Print" w:hAnsi="Segoe Print"/>
                <w:color w:val="993366"/>
                <w:sz w:val="22"/>
                <w:szCs w:val="22"/>
                <w:u w:val="single"/>
              </w:rPr>
              <w:t>ri</w:t>
            </w:r>
            <w:proofErr w:type="spellEnd"/>
            <w:r>
              <w:rPr>
                <w:rFonts w:ascii="Segoe Print" w:hAnsi="Segoe Print"/>
                <w:color w:val="993366"/>
                <w:sz w:val="22"/>
                <w:szCs w:val="22"/>
                <w:u w:val="single"/>
              </w:rPr>
              <w:t>)unirsi di mente, corpo e anima.</w:t>
            </w:r>
          </w:p>
          <w:p w:rsidR="005514BB" w:rsidRDefault="005514BB">
            <w:pPr>
              <w:pStyle w:val="predefinito"/>
              <w:spacing w:before="0" w:beforeAutospacing="0" w:after="0" w:afterAutospacing="0"/>
              <w:ind w:left="113" w:right="113"/>
            </w:pPr>
            <w:r>
              <w:rPr>
                <w:rFonts w:ascii="Segoe Print" w:hAnsi="Segoe Print"/>
                <w:color w:val="993366"/>
                <w:sz w:val="22"/>
                <w:szCs w:val="22"/>
              </w:rPr>
              <w:t> </w:t>
            </w:r>
          </w:p>
          <w:p w:rsidR="005514BB" w:rsidRDefault="005514BB">
            <w:pPr>
              <w:pStyle w:val="predefinito"/>
              <w:spacing w:before="0" w:beforeAutospacing="0" w:after="0" w:afterAutospacing="0"/>
              <w:ind w:left="113" w:right="113"/>
            </w:pPr>
            <w:r>
              <w:rPr>
                <w:rFonts w:ascii="Segoe Print" w:hAnsi="Segoe Print"/>
                <w:color w:val="993366"/>
                <w:sz w:val="22"/>
                <w:szCs w:val="22"/>
              </w:rPr>
              <w:t xml:space="preserve">Questa sintonizzazione non è qualcosa che sperimenteremo tutti nello stesso giorno, </w:t>
            </w:r>
            <w:r>
              <w:rPr>
                <w:rFonts w:ascii="Segoe Print" w:hAnsi="Segoe Print"/>
                <w:color w:val="993366"/>
                <w:sz w:val="22"/>
                <w:szCs w:val="22"/>
              </w:rPr>
              <w:lastRenderedPageBreak/>
              <w:t xml:space="preserve">ma piuttosto  una successione, quando il triplo cancello finale della nostra ascensione cosmica si attiverà e completerà i codici richiesti per la nostra emancipazione (3D). Mi è stato mostrato che il 12:12:12 è come l'inizio della fine, il momento di “accensione motori” prima del decollo planetario, il che significa che il periodo fra il 12/12/12 e il 21/12/12 sarà molto significativo nel senso di un crescendo di intensità. </w:t>
            </w:r>
          </w:p>
          <w:p w:rsidR="005514BB" w:rsidRDefault="005514BB">
            <w:pPr>
              <w:pStyle w:val="predefinito"/>
              <w:spacing w:before="0" w:beforeAutospacing="0" w:after="0" w:afterAutospacing="0"/>
              <w:ind w:left="113" w:right="113"/>
            </w:pPr>
            <w:r>
              <w:rPr>
                <w:rFonts w:ascii="Segoe Print" w:hAnsi="Segoe Print"/>
                <w:color w:val="993366"/>
                <w:sz w:val="22"/>
                <w:szCs w:val="22"/>
              </w:rPr>
              <w:t> </w:t>
            </w:r>
          </w:p>
          <w:p w:rsidR="005514BB" w:rsidRDefault="005514BB">
            <w:pPr>
              <w:pStyle w:val="predefinito"/>
              <w:spacing w:before="0" w:beforeAutospacing="0" w:after="0" w:afterAutospacing="0"/>
              <w:ind w:left="284" w:right="284"/>
            </w:pPr>
            <w:r>
              <w:rPr>
                <w:rFonts w:ascii="Segoe Print" w:hAnsi="Segoe Print"/>
                <w:i/>
                <w:iCs/>
                <w:color w:val="993366"/>
                <w:sz w:val="22"/>
                <w:szCs w:val="22"/>
              </w:rPr>
              <w:t xml:space="preserve">Adesso spiegheremo con molta cura, perché ci sono alcuni di quelli che stanno leggendo che non sperimenteranno la trascendenza attraverso questo </w:t>
            </w:r>
            <w:proofErr w:type="spellStart"/>
            <w:r>
              <w:rPr>
                <w:rFonts w:ascii="Segoe Print" w:hAnsi="Segoe Print"/>
                <w:i/>
                <w:iCs/>
                <w:color w:val="993366"/>
                <w:sz w:val="22"/>
                <w:szCs w:val="22"/>
              </w:rPr>
              <w:t>stargate</w:t>
            </w:r>
            <w:proofErr w:type="spellEnd"/>
            <w:r>
              <w:rPr>
                <w:rFonts w:ascii="Segoe Print" w:hAnsi="Segoe Print"/>
                <w:i/>
                <w:iCs/>
                <w:color w:val="993366"/>
                <w:sz w:val="22"/>
                <w:szCs w:val="22"/>
              </w:rPr>
              <w:t xml:space="preserve">. Come abbiamo già detto prima, non tutti hanno il pieno comando dell'esperienza umana, al momento. Questo portale è semplicemente l'apertura, il principio di un'esperienza umana completamente nuova, che ora è possibile per tutti, ma per la quale molte anime sceglieranno di incarnarsi, o di non incarnarsi, secondo i loro tempi. </w:t>
            </w:r>
          </w:p>
          <w:p w:rsidR="005514BB" w:rsidRDefault="005514BB">
            <w:pPr>
              <w:pStyle w:val="predefinito"/>
              <w:spacing w:before="0" w:beforeAutospacing="0" w:after="0" w:afterAutospacing="0"/>
              <w:ind w:left="284" w:right="284"/>
            </w:pPr>
            <w:r>
              <w:rPr>
                <w:rFonts w:ascii="Segoe Print" w:hAnsi="Segoe Print"/>
                <w:color w:val="993366"/>
                <w:sz w:val="22"/>
                <w:szCs w:val="22"/>
              </w:rPr>
              <w:t> </w:t>
            </w:r>
          </w:p>
          <w:p w:rsidR="005514BB" w:rsidRDefault="005514BB">
            <w:pPr>
              <w:pStyle w:val="predefinito"/>
              <w:spacing w:before="0" w:beforeAutospacing="0" w:after="0" w:afterAutospacing="0"/>
              <w:ind w:left="284" w:right="284"/>
            </w:pPr>
            <w:r>
              <w:rPr>
                <w:rFonts w:ascii="Segoe Print" w:hAnsi="Segoe Print"/>
                <w:i/>
                <w:iCs/>
                <w:color w:val="993366"/>
                <w:sz w:val="22"/>
                <w:szCs w:val="22"/>
              </w:rPr>
              <w:t xml:space="preserve">Ci saranno altre aperture, che introdurranno nuove onde di anime che hanno fatto la scelta di sperimentare l'AMORE come forza trainante, questa non è che la prima nel suo genere. Per quelli di voi che sono relativamente nuovi sul cammino dell'ascensione... quelli di primo pelo, diciamo... non siate tediati, ma siate ispirati da ciò che quelli prima di voi hanno reso possibile per tutti. Non si tratta di una gara, ma di uno svolgersi, perché quelli che sono in prima fila nella parata, una volta erano in fondo. Il viaggio verso casa è un'esperienza individuale e, tuttavia, collettiva. </w:t>
            </w:r>
            <w:r>
              <w:rPr>
                <w:rFonts w:ascii="Segoe Print" w:hAnsi="Segoe Print"/>
                <w:b/>
                <w:bCs/>
                <w:i/>
                <w:iCs/>
                <w:color w:val="993366"/>
                <w:sz w:val="22"/>
                <w:szCs w:val="22"/>
              </w:rPr>
              <w:t>Dovete diventare un individuo integro, prima di poter diventare parte dell'Uno.</w:t>
            </w:r>
          </w:p>
          <w:p w:rsidR="005514BB" w:rsidRDefault="005514BB">
            <w:pPr>
              <w:pStyle w:val="predefinito"/>
              <w:spacing w:before="0" w:beforeAutospacing="0" w:after="0" w:afterAutospacing="0"/>
              <w:ind w:left="284" w:right="284"/>
            </w:pPr>
            <w:r>
              <w:rPr>
                <w:rFonts w:ascii="Segoe Print" w:hAnsi="Segoe Print"/>
                <w:color w:val="993366"/>
                <w:sz w:val="22"/>
                <w:szCs w:val="22"/>
              </w:rPr>
              <w:t> </w:t>
            </w:r>
          </w:p>
          <w:p w:rsidR="005514BB" w:rsidRDefault="005514BB">
            <w:pPr>
              <w:pStyle w:val="predefinito"/>
              <w:spacing w:before="0" w:beforeAutospacing="0" w:after="0" w:afterAutospacing="0"/>
              <w:ind w:left="284" w:right="284"/>
            </w:pPr>
            <w:r>
              <w:rPr>
                <w:rFonts w:ascii="Segoe Print" w:hAnsi="Segoe Print"/>
                <w:i/>
                <w:iCs/>
                <w:color w:val="993366"/>
                <w:sz w:val="22"/>
                <w:szCs w:val="22"/>
              </w:rPr>
              <w:t xml:space="preserve">Per quelli di voi che si stanno godendo i regni dell'Unità, noi diciamo... buon </w:t>
            </w:r>
            <w:proofErr w:type="spellStart"/>
            <w:r>
              <w:rPr>
                <w:rFonts w:ascii="Segoe Print" w:hAnsi="Segoe Print"/>
                <w:i/>
                <w:iCs/>
                <w:color w:val="993366"/>
                <w:sz w:val="22"/>
                <w:szCs w:val="22"/>
              </w:rPr>
              <w:t>ricompleanno</w:t>
            </w:r>
            <w:proofErr w:type="spellEnd"/>
            <w:r>
              <w:rPr>
                <w:rFonts w:ascii="Segoe Print" w:hAnsi="Segoe Print"/>
                <w:i/>
                <w:iCs/>
                <w:color w:val="993366"/>
                <w:sz w:val="22"/>
                <w:szCs w:val="22"/>
              </w:rPr>
              <w:t xml:space="preserve">! </w:t>
            </w:r>
            <w:r>
              <w:rPr>
                <w:rFonts w:ascii="Segoe Print" w:hAnsi="Segoe Print"/>
                <w:b/>
                <w:bCs/>
                <w:i/>
                <w:iCs/>
                <w:color w:val="993366"/>
                <w:sz w:val="22"/>
                <w:szCs w:val="22"/>
              </w:rPr>
              <w:t>Siete promossi da adulti spirituali a bambini cosmici</w:t>
            </w:r>
            <w:r>
              <w:rPr>
                <w:rFonts w:ascii="Segoe Print" w:hAnsi="Segoe Print"/>
                <w:i/>
                <w:iCs/>
                <w:color w:val="993366"/>
                <w:sz w:val="22"/>
                <w:szCs w:val="22"/>
              </w:rPr>
              <w:t>... (</w:t>
            </w:r>
            <w:proofErr w:type="spellStart"/>
            <w:r>
              <w:rPr>
                <w:rFonts w:ascii="Segoe Print" w:hAnsi="Segoe Print"/>
                <w:i/>
                <w:iCs/>
                <w:color w:val="993366"/>
                <w:sz w:val="22"/>
                <w:szCs w:val="22"/>
              </w:rPr>
              <w:t>ri</w:t>
            </w:r>
            <w:proofErr w:type="spellEnd"/>
            <w:r>
              <w:rPr>
                <w:rFonts w:ascii="Segoe Print" w:hAnsi="Segoe Print"/>
                <w:i/>
                <w:iCs/>
                <w:color w:val="993366"/>
                <w:sz w:val="22"/>
                <w:szCs w:val="22"/>
              </w:rPr>
              <w:t xml:space="preserve">)entrate nel mondo di ex-novo, come se fosse la prima volta. </w:t>
            </w:r>
            <w:r>
              <w:rPr>
                <w:rFonts w:ascii="Segoe Print" w:hAnsi="Segoe Print"/>
                <w:i/>
                <w:iCs/>
                <w:color w:val="993366"/>
                <w:sz w:val="22"/>
                <w:szCs w:val="22"/>
                <w:u w:val="single"/>
              </w:rPr>
              <w:t>La vostra rinascita cosmica è l'asse centrale intorno a cui ruoterà e si evolverà la vostra nuova vita</w:t>
            </w:r>
            <w:r>
              <w:rPr>
                <w:rFonts w:ascii="Segoe Print" w:hAnsi="Segoe Print"/>
                <w:i/>
                <w:iCs/>
                <w:color w:val="993366"/>
                <w:sz w:val="22"/>
                <w:szCs w:val="22"/>
              </w:rPr>
              <w:t xml:space="preserve">, una spedizione che vi condurrà fino alle stelle e più in là, in senso letterale. Questi sono gli ultimi momenti che avete per contemplare il viaggio che avete fatto per arrivare fin qui, per prepararvi ai vostri ultimi giorni di esseri umani limitati (3D). Da questo punto in avanti, la vostra rinascita collettiva nell'Unità sarà onorata e celebrata proprio in questo giorno... il vostro  </w:t>
            </w:r>
            <w:proofErr w:type="spellStart"/>
            <w:r>
              <w:rPr>
                <w:rFonts w:ascii="Segoe Print" w:hAnsi="Segoe Print"/>
                <w:i/>
                <w:iCs/>
                <w:color w:val="993366"/>
                <w:sz w:val="22"/>
                <w:szCs w:val="22"/>
              </w:rPr>
              <w:t>ricompleanno</w:t>
            </w:r>
            <w:proofErr w:type="spellEnd"/>
            <w:r>
              <w:rPr>
                <w:rFonts w:ascii="Segoe Print" w:hAnsi="Segoe Print"/>
                <w:i/>
                <w:iCs/>
                <w:color w:val="993366"/>
                <w:sz w:val="22"/>
                <w:szCs w:val="22"/>
              </w:rPr>
              <w:t xml:space="preserve"> cosmico! </w:t>
            </w:r>
            <w:r>
              <w:rPr>
                <w:rFonts w:ascii="Segoe Print" w:hAnsi="Segoe Print"/>
                <w:color w:val="993366"/>
                <w:sz w:val="22"/>
                <w:szCs w:val="22"/>
              </w:rPr>
              <w:t>ACP</w:t>
            </w:r>
          </w:p>
          <w:p w:rsidR="005514BB" w:rsidRDefault="005514BB">
            <w:pPr>
              <w:pStyle w:val="predefinito"/>
              <w:spacing w:before="0" w:beforeAutospacing="0" w:after="0" w:afterAutospacing="0"/>
              <w:ind w:left="113" w:right="113"/>
            </w:pPr>
            <w:r>
              <w:rPr>
                <w:rFonts w:ascii="Segoe Print" w:hAnsi="Segoe Print"/>
                <w:color w:val="993366"/>
                <w:sz w:val="22"/>
                <w:szCs w:val="22"/>
              </w:rPr>
              <w:t> </w:t>
            </w:r>
          </w:p>
          <w:p w:rsidR="005514BB" w:rsidRDefault="005514BB">
            <w:pPr>
              <w:pStyle w:val="predefinito"/>
              <w:spacing w:before="0" w:beforeAutospacing="0" w:after="0" w:afterAutospacing="0"/>
              <w:ind w:left="113" w:right="113"/>
            </w:pPr>
            <w:r>
              <w:rPr>
                <w:rFonts w:ascii="Segoe Print" w:hAnsi="Segoe Print"/>
                <w:color w:val="993366"/>
                <w:sz w:val="22"/>
                <w:szCs w:val="22"/>
              </w:rPr>
              <w:lastRenderedPageBreak/>
              <w:t xml:space="preserve">Auguro ad ognuno di voi delle feste sacre, benedette e pacifiche, piene di nient'altro che AMORE. Beh, e anche di pisolini. </w:t>
            </w:r>
            <w:r>
              <w:rPr>
                <w:rFonts w:ascii="Cambria Math" w:hAnsi="Cambria Math" w:cs="Cambria Math"/>
              </w:rPr>
              <w:t>♡</w:t>
            </w:r>
            <w:r>
              <w:t xml:space="preserve"> </w:t>
            </w:r>
            <w:proofErr w:type="spellStart"/>
            <w:r>
              <w:rPr>
                <w:rFonts w:ascii="Cambria Math" w:hAnsi="Cambria Math" w:cs="Cambria Math"/>
              </w:rPr>
              <w:t>♡</w:t>
            </w:r>
            <w:proofErr w:type="spellEnd"/>
            <w:r>
              <w:t xml:space="preserve"> </w:t>
            </w:r>
            <w:proofErr w:type="spellStart"/>
            <w:r>
              <w:rPr>
                <w:rFonts w:ascii="Cambria Math" w:hAnsi="Cambria Math" w:cs="Cambria Math"/>
              </w:rPr>
              <w:t>♡</w:t>
            </w:r>
            <w:proofErr w:type="spellEnd"/>
          </w:p>
          <w:p w:rsidR="005514BB" w:rsidRDefault="005514BB">
            <w:pPr>
              <w:pStyle w:val="predefinito"/>
              <w:spacing w:before="0" w:beforeAutospacing="0" w:after="0" w:afterAutospacing="0"/>
              <w:ind w:left="113" w:right="113"/>
            </w:pPr>
            <w:r>
              <w:rPr>
                <w:rFonts w:ascii="Segoe Print" w:hAnsi="Segoe Print"/>
                <w:color w:val="993366"/>
                <w:sz w:val="22"/>
                <w:szCs w:val="22"/>
              </w:rPr>
              <w:t> </w:t>
            </w:r>
          </w:p>
          <w:p w:rsidR="005514BB" w:rsidRDefault="005514BB">
            <w:pPr>
              <w:pStyle w:val="predefinito"/>
              <w:spacing w:before="0" w:beforeAutospacing="0" w:after="0" w:afterAutospacing="0"/>
              <w:ind w:left="113" w:right="113"/>
            </w:pPr>
            <w:r>
              <w:rPr>
                <w:rFonts w:ascii="Segoe Print" w:hAnsi="Segoe Print"/>
                <w:color w:val="993366"/>
                <w:sz w:val="22"/>
                <w:szCs w:val="22"/>
              </w:rPr>
              <w:t>Ci vediamo nella nuova terra (tipo, per davvero, questa volta)</w:t>
            </w:r>
          </w:p>
          <w:p w:rsidR="005514BB" w:rsidRDefault="005514BB">
            <w:pPr>
              <w:ind w:left="113" w:right="113"/>
            </w:pPr>
            <w:r>
              <w:rPr>
                <w:noProof/>
              </w:rPr>
              <w:drawing>
                <wp:inline distT="0" distB="0" distL="0" distR="0">
                  <wp:extent cx="1668780" cy="1432560"/>
                  <wp:effectExtent l="19050" t="0" r="7620" b="0"/>
                  <wp:docPr id="14" name="Immagine 14" descr="http://www.stazioneceleste.it/articoli/HeartNet/Immagini/LaurenSig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stazioneceleste.it/articoli/HeartNet/Immagini/LaurenSign.png"/>
                          <pic:cNvPicPr>
                            <a:picLocks noChangeAspect="1" noChangeArrowheads="1"/>
                          </pic:cNvPicPr>
                        </pic:nvPicPr>
                        <pic:blipFill>
                          <a:blip r:embed="rId41" cstate="print"/>
                          <a:srcRect/>
                          <a:stretch>
                            <a:fillRect/>
                          </a:stretch>
                        </pic:blipFill>
                        <pic:spPr bwMode="auto">
                          <a:xfrm>
                            <a:off x="0" y="0"/>
                            <a:ext cx="1668780" cy="1432560"/>
                          </a:xfrm>
                          <a:prstGeom prst="rect">
                            <a:avLst/>
                          </a:prstGeom>
                          <a:noFill/>
                          <a:ln w="9525">
                            <a:noFill/>
                            <a:miter lim="800000"/>
                            <a:headEnd/>
                            <a:tailEnd/>
                          </a:ln>
                        </pic:spPr>
                      </pic:pic>
                    </a:graphicData>
                  </a:graphic>
                </wp:inline>
              </w:drawing>
            </w:r>
          </w:p>
          <w:p w:rsidR="005514BB" w:rsidRDefault="005514BB">
            <w:pPr>
              <w:ind w:left="113" w:right="113"/>
            </w:pPr>
            <w:proofErr w:type="spellStart"/>
            <w:r w:rsidRPr="005514BB">
              <w:rPr>
                <w:rFonts w:ascii="Verdana" w:hAnsi="Verdana"/>
                <w:color w:val="993366"/>
                <w:sz w:val="15"/>
                <w:szCs w:val="15"/>
              </w:rPr>
              <w:t>®Expect</w:t>
            </w:r>
            <w:proofErr w:type="spellEnd"/>
            <w:r w:rsidRPr="005514BB">
              <w:rPr>
                <w:rFonts w:ascii="Verdana" w:hAnsi="Verdana"/>
                <w:color w:val="993366"/>
                <w:sz w:val="15"/>
                <w:szCs w:val="15"/>
              </w:rPr>
              <w:t xml:space="preserve"> </w:t>
            </w:r>
            <w:proofErr w:type="spellStart"/>
            <w:r w:rsidRPr="005514BB">
              <w:rPr>
                <w:rFonts w:ascii="Verdana" w:hAnsi="Verdana"/>
                <w:color w:val="993366"/>
                <w:sz w:val="15"/>
                <w:szCs w:val="15"/>
              </w:rPr>
              <w:t>Miracles</w:t>
            </w:r>
            <w:proofErr w:type="spellEnd"/>
            <w:r w:rsidRPr="005514BB">
              <w:rPr>
                <w:rFonts w:ascii="Verdana" w:hAnsi="Verdana"/>
                <w:color w:val="993366"/>
                <w:sz w:val="15"/>
                <w:szCs w:val="15"/>
              </w:rPr>
              <w:t xml:space="preserve">, Inc. 2012 – Tutti i diritti riservati. </w:t>
            </w:r>
            <w:r>
              <w:rPr>
                <w:rFonts w:ascii="Verdana" w:hAnsi="Verdana"/>
                <w:color w:val="993366"/>
                <w:sz w:val="15"/>
                <w:szCs w:val="15"/>
              </w:rPr>
              <w:t xml:space="preserve">E’ consentito copiare e diffondere </w:t>
            </w:r>
            <w:r>
              <w:rPr>
                <w:rFonts w:ascii="Verdana" w:hAnsi="Verdana"/>
                <w:b/>
                <w:bCs/>
                <w:color w:val="993366"/>
                <w:sz w:val="15"/>
                <w:szCs w:val="15"/>
              </w:rPr>
              <w:t>SOLO LA VERSIONE GRATUITA</w:t>
            </w:r>
            <w:r>
              <w:rPr>
                <w:rFonts w:ascii="Verdana" w:hAnsi="Verdana"/>
                <w:color w:val="993366"/>
                <w:sz w:val="15"/>
                <w:szCs w:val="15"/>
              </w:rPr>
              <w:t xml:space="preserve"> del Report 5D, a condizione che il contenuto rimanga integro, intatto, che venga citato l’autore e che sia distribuito in forma gratuita.</w:t>
            </w:r>
          </w:p>
        </w:tc>
      </w:tr>
    </w:tbl>
    <w:p w:rsidR="005514BB" w:rsidRDefault="005514BB" w:rsidP="005514BB">
      <w:pPr>
        <w:pStyle w:val="NormaleWeb"/>
        <w:spacing w:before="0" w:beforeAutospacing="0" w:after="0" w:afterAutospacing="0"/>
        <w:jc w:val="center"/>
      </w:pPr>
      <w:r>
        <w:lastRenderedPageBreak/>
        <w:t> </w:t>
      </w:r>
    </w:p>
    <w:p w:rsidR="005514BB" w:rsidRDefault="005514BB" w:rsidP="005514BB">
      <w:pPr>
        <w:spacing w:before="120" w:after="120"/>
        <w:jc w:val="center"/>
      </w:pPr>
      <w:r>
        <w:rPr>
          <w:rFonts w:ascii="Verdana" w:hAnsi="Verdana"/>
          <w:b/>
          <w:bCs/>
          <w:i/>
          <w:iCs/>
          <w:color w:val="993366"/>
          <w:sz w:val="15"/>
          <w:szCs w:val="15"/>
        </w:rPr>
        <w:t xml:space="preserve">Originale in inglese: </w:t>
      </w:r>
    </w:p>
    <w:p w:rsidR="005514BB" w:rsidRDefault="005514BB" w:rsidP="005514BB">
      <w:pPr>
        <w:spacing w:before="120" w:after="120"/>
        <w:jc w:val="center"/>
      </w:pPr>
      <w:hyperlink r:id="rId42" w:tgtFrame="_blank" w:history="1">
        <w:r>
          <w:rPr>
            <w:rStyle w:val="Collegamentoipertestuale"/>
            <w:rFonts w:ascii="Verdana" w:hAnsi="Verdana"/>
            <w:b/>
            <w:bCs/>
            <w:i/>
            <w:iCs/>
            <w:color w:val="0066CC"/>
            <w:sz w:val="15"/>
            <w:szCs w:val="15"/>
          </w:rPr>
          <w:t>http://thinkwithyourheart.com/3966/rising-of-the-new-sun-121212-122112/</w:t>
        </w:r>
      </w:hyperlink>
      <w:r>
        <w:rPr>
          <w:rFonts w:ascii="Verdana" w:hAnsi="Verdana"/>
          <w:b/>
          <w:bCs/>
          <w:i/>
          <w:iCs/>
          <w:color w:val="993366"/>
          <w:sz w:val="15"/>
          <w:szCs w:val="15"/>
        </w:rPr>
        <w:t xml:space="preserve"> </w:t>
      </w:r>
    </w:p>
    <w:p w:rsidR="005514BB" w:rsidRDefault="005514BB" w:rsidP="005514BB">
      <w:pPr>
        <w:spacing w:before="120" w:after="120"/>
        <w:jc w:val="center"/>
      </w:pPr>
      <w:r>
        <w:rPr>
          <w:rFonts w:ascii="Verdana" w:hAnsi="Verdana"/>
          <w:b/>
          <w:bCs/>
          <w:i/>
          <w:iCs/>
          <w:color w:val="993366"/>
          <w:sz w:val="15"/>
          <w:szCs w:val="15"/>
        </w:rPr>
        <w:t>Traduzione a cura di Nicoletta per Stazione Celeste</w:t>
      </w:r>
    </w:p>
    <w:p w:rsidR="005514BB" w:rsidRDefault="005514BB" w:rsidP="005514BB">
      <w:pPr>
        <w:pStyle w:val="NormaleWeb"/>
        <w:spacing w:before="12" w:beforeAutospacing="0" w:after="12" w:afterAutospacing="0"/>
        <w:jc w:val="center"/>
      </w:pPr>
      <w:r>
        <w:t> </w:t>
      </w:r>
    </w:p>
    <w:p w:rsidR="005514BB" w:rsidRPr="005514BB" w:rsidRDefault="005514BB" w:rsidP="005514BB"/>
    <w:sectPr w:rsidR="005514BB" w:rsidRPr="005514BB" w:rsidSect="009F6430">
      <w:footerReference w:type="even" r:id="rId43"/>
      <w:footerReference w:type="default" r:id="rId44"/>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14BB" w:rsidRDefault="005514BB">
      <w:r>
        <w:separator/>
      </w:r>
    </w:p>
  </w:endnote>
  <w:endnote w:type="continuationSeparator" w:id="0">
    <w:p w:rsidR="005514BB" w:rsidRDefault="005514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Tempus Sans ITC">
    <w:panose1 w:val="04020404030D07020202"/>
    <w:charset w:val="00"/>
    <w:family w:val="decorative"/>
    <w:pitch w:val="variable"/>
    <w:sig w:usb0="00000003" w:usb1="00000000" w:usb2="00000000" w:usb3="00000000" w:csb0="00000001" w:csb1="00000000"/>
  </w:font>
  <w:font w:name="MV Boli">
    <w:panose1 w:val="02000500030200090000"/>
    <w:charset w:val="00"/>
    <w:family w:val="auto"/>
    <w:pitch w:val="variable"/>
    <w:sig w:usb0="00000003" w:usb1="00000000" w:usb2="00000100" w:usb3="00000000" w:csb0="00000001" w:csb1="00000000"/>
  </w:font>
  <w:font w:name="Segoe Print">
    <w:panose1 w:val="02000600000000000000"/>
    <w:charset w:val="00"/>
    <w:family w:val="auto"/>
    <w:pitch w:val="variable"/>
    <w:sig w:usb0="0000028F"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4BB" w:rsidRDefault="005514BB"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39</w:t>
    </w:r>
    <w:r>
      <w:rPr>
        <w:rStyle w:val="Numeropagina"/>
      </w:rPr>
      <w:fldChar w:fldCharType="end"/>
    </w:r>
  </w:p>
  <w:p w:rsidR="005514BB" w:rsidRDefault="005514BB"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4BB" w:rsidRDefault="005514BB"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A61E05">
      <w:rPr>
        <w:rStyle w:val="Numeropagina"/>
        <w:noProof/>
      </w:rPr>
      <w:t>1</w:t>
    </w:r>
    <w:r>
      <w:rPr>
        <w:rStyle w:val="Numeropagina"/>
      </w:rPr>
      <w:fldChar w:fldCharType="end"/>
    </w:r>
  </w:p>
  <w:p w:rsidR="005514BB" w:rsidRDefault="005514BB"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14BB" w:rsidRDefault="005514BB">
      <w:r>
        <w:separator/>
      </w:r>
    </w:p>
  </w:footnote>
  <w:footnote w:type="continuationSeparator" w:id="0">
    <w:p w:rsidR="005514BB" w:rsidRDefault="005514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8"/>
  </w:num>
  <w:num w:numId="3">
    <w:abstractNumId w:val="11"/>
  </w:num>
  <w:num w:numId="4">
    <w:abstractNumId w:val="6"/>
  </w:num>
  <w:num w:numId="5">
    <w:abstractNumId w:val="7"/>
  </w:num>
  <w:num w:numId="6">
    <w:abstractNumId w:val="12"/>
  </w:num>
  <w:num w:numId="7">
    <w:abstractNumId w:val="4"/>
  </w:num>
  <w:num w:numId="8">
    <w:abstractNumId w:val="5"/>
  </w:num>
  <w:num w:numId="9">
    <w:abstractNumId w:val="9"/>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65D5"/>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C22C4"/>
    <w:rsid w:val="000C332A"/>
    <w:rsid w:val="000C49D4"/>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151"/>
    <w:rsid w:val="006B67A3"/>
    <w:rsid w:val="006B698C"/>
    <w:rsid w:val="006C028D"/>
    <w:rsid w:val="006C0EDA"/>
    <w:rsid w:val="006C2F97"/>
    <w:rsid w:val="006C3BB6"/>
    <w:rsid w:val="006C4976"/>
    <w:rsid w:val="006C6171"/>
    <w:rsid w:val="006C6491"/>
    <w:rsid w:val="006C6625"/>
    <w:rsid w:val="006C7073"/>
    <w:rsid w:val="006C76C9"/>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6DCC"/>
    <w:rsid w:val="007378A0"/>
    <w:rsid w:val="007401D3"/>
    <w:rsid w:val="00742F4A"/>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7B5"/>
    <w:rsid w:val="007B497F"/>
    <w:rsid w:val="007B4D5B"/>
    <w:rsid w:val="007B5DD3"/>
    <w:rsid w:val="007B624D"/>
    <w:rsid w:val="007B78E1"/>
    <w:rsid w:val="007C1BDF"/>
    <w:rsid w:val="007C3F08"/>
    <w:rsid w:val="007C5516"/>
    <w:rsid w:val="007C55A8"/>
    <w:rsid w:val="007C5D5E"/>
    <w:rsid w:val="007D0748"/>
    <w:rsid w:val="007D29C2"/>
    <w:rsid w:val="007D3FC7"/>
    <w:rsid w:val="007D4A1B"/>
    <w:rsid w:val="007D5DE9"/>
    <w:rsid w:val="007D65B3"/>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D0B44"/>
    <w:rsid w:val="008D10E2"/>
    <w:rsid w:val="008D4E9F"/>
    <w:rsid w:val="008D52B9"/>
    <w:rsid w:val="008D591D"/>
    <w:rsid w:val="008D6D0E"/>
    <w:rsid w:val="008E119F"/>
    <w:rsid w:val="008E4588"/>
    <w:rsid w:val="008E5D87"/>
    <w:rsid w:val="008E7256"/>
    <w:rsid w:val="008F0E4C"/>
    <w:rsid w:val="008F2DF0"/>
    <w:rsid w:val="008F418B"/>
    <w:rsid w:val="008F5441"/>
    <w:rsid w:val="008F7F6D"/>
    <w:rsid w:val="00900E8A"/>
    <w:rsid w:val="00901483"/>
    <w:rsid w:val="00901A59"/>
    <w:rsid w:val="009049A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1A80"/>
    <w:rsid w:val="009A5BFE"/>
    <w:rsid w:val="009A6B73"/>
    <w:rsid w:val="009A730F"/>
    <w:rsid w:val="009B08E1"/>
    <w:rsid w:val="009B0BA2"/>
    <w:rsid w:val="009B2EAE"/>
    <w:rsid w:val="009B37B4"/>
    <w:rsid w:val="009B37DA"/>
    <w:rsid w:val="009B6DB0"/>
    <w:rsid w:val="009B7AA9"/>
    <w:rsid w:val="009C0062"/>
    <w:rsid w:val="009C113B"/>
    <w:rsid w:val="009C16C0"/>
    <w:rsid w:val="009C2257"/>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51E05"/>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71D4"/>
    <w:rsid w:val="00AB7304"/>
    <w:rsid w:val="00AB74F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61C3"/>
    <w:rsid w:val="00BA797B"/>
    <w:rsid w:val="00BB10B2"/>
    <w:rsid w:val="00BB196B"/>
    <w:rsid w:val="00BB369D"/>
    <w:rsid w:val="00BB3A52"/>
    <w:rsid w:val="00BB4756"/>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12E3"/>
    <w:rsid w:val="00BF2ED2"/>
    <w:rsid w:val="00BF3514"/>
    <w:rsid w:val="00BF51D6"/>
    <w:rsid w:val="00BF5BB0"/>
    <w:rsid w:val="00BF65B1"/>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40B52"/>
    <w:rsid w:val="00C40E4B"/>
    <w:rsid w:val="00C4187F"/>
    <w:rsid w:val="00C41EC1"/>
    <w:rsid w:val="00C4506E"/>
    <w:rsid w:val="00C46611"/>
    <w:rsid w:val="00C47DC2"/>
    <w:rsid w:val="00C50BA9"/>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67F"/>
    <w:rsid w:val="00C9078B"/>
    <w:rsid w:val="00C91EC5"/>
    <w:rsid w:val="00C938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A9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77A2"/>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header" w:uiPriority="99"/>
    <w:lsdException w:name="footer" w:uiPriority="99"/>
    <w:lsdException w:name="caption" w:qFormat="1"/>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
    <w:name w:val="StileMessaggioDiPostaElettronica631"/>
    <w:aliases w:val="StileMessaggioDiPostaElettronica63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
    <w:name w:val="StileMessaggioDiPostaElettronica651"/>
    <w:aliases w:val="StileMessaggioDiPostaElettronica65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articoli.htm" TargetMode="External"/><Relationship Id="rId18" Type="http://schemas.openxmlformats.org/officeDocument/2006/relationships/hyperlink" Target="http://www.stazioneceleste.it/home.htm" TargetMode="External"/><Relationship Id="rId26" Type="http://schemas.openxmlformats.org/officeDocument/2006/relationships/hyperlink" Target="http://www.laurabottagisio.com/12-12-12/" TargetMode="External"/><Relationship Id="rId39" Type="http://schemas.openxmlformats.org/officeDocument/2006/relationships/image" Target="media/image1.png"/><Relationship Id="rId3" Type="http://schemas.openxmlformats.org/officeDocument/2006/relationships/styles" Target="styles.xml"/><Relationship Id="rId21" Type="http://schemas.openxmlformats.org/officeDocument/2006/relationships/hyperlink" Target="http://www.stazioneceleste.it/channeling.htm" TargetMode="External"/><Relationship Id="rId34" Type="http://schemas.openxmlformats.org/officeDocument/2006/relationships/hyperlink" Target="http://www.lightworker.com" TargetMode="External"/><Relationship Id="rId42" Type="http://schemas.openxmlformats.org/officeDocument/2006/relationships/hyperlink" Target="http://thinkwithyourheart.com/3966/rising-of-the-new-sun-121212-122112/" TargetMode="External"/><Relationship Id="rId7" Type="http://schemas.openxmlformats.org/officeDocument/2006/relationships/endnotes" Target="endnotes.xml"/><Relationship Id="rId12" Type="http://schemas.openxmlformats.org/officeDocument/2006/relationships/hyperlink" Target="http://www.stazioneceleste.it/articoli.htm" TargetMode="External"/><Relationship Id="rId17" Type="http://schemas.openxmlformats.org/officeDocument/2006/relationships/hyperlink" Target="http://www.stazioneceleste.it/hathors/Hathors_9.htm" TargetMode="External"/><Relationship Id="rId25" Type="http://schemas.openxmlformats.org/officeDocument/2006/relationships/hyperlink" Target="http://www.stazioneceleste.it/articoli/AstroGio.1.htm" TargetMode="External"/><Relationship Id="rId33" Type="http://schemas.openxmlformats.org/officeDocument/2006/relationships/hyperlink" Target="http://tomkenyon.com/the-cosmic-window" TargetMode="External"/><Relationship Id="rId38" Type="http://schemas.openxmlformats.org/officeDocument/2006/relationships/hyperlink" Target="http://www.laurabottagisio.com/wp-content/uploads/2012/12/12.12.12.png"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tazioneceleste.it/hathors.htm" TargetMode="External"/><Relationship Id="rId20" Type="http://schemas.openxmlformats.org/officeDocument/2006/relationships/hyperlink" Target="http://www.stazioneceleste.it/Talia/talia5.htm" TargetMode="External"/><Relationship Id="rId29" Type="http://schemas.openxmlformats.org/officeDocument/2006/relationships/hyperlink" Target="http://www.stazioneceleste.it/articoli/HeartNet/Re5D_121209.htm" TargetMode="External"/><Relationship Id="rId41"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utube.com/watch?v=7p2_xzcH434&amp;feature=youtu.be" TargetMode="External"/><Relationship Id="rId24" Type="http://schemas.openxmlformats.org/officeDocument/2006/relationships/hyperlink" Target="http://www.stazioneceleste.it/articoli.htm" TargetMode="External"/><Relationship Id="rId32" Type="http://schemas.openxmlformats.org/officeDocument/2006/relationships/hyperlink" Target="http://www.stazioneceleste.it/hathors/Hathors_6.htm" TargetMode="External"/><Relationship Id="rId37" Type="http://schemas.openxmlformats.org/officeDocument/2006/relationships/hyperlink" Target="http://www.laurabottagisio.com/author/2012_new_time/" TargetMode="External"/><Relationship Id="rId40" Type="http://schemas.openxmlformats.org/officeDocument/2006/relationships/hyperlink" Target="http://it.wikipedia.org/wiki/Pubert&#224;"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hyperlink" Target="http://www.stazioneceleste.it/hathors/Hathors_8.htm" TargetMode="External"/><Relationship Id="rId28" Type="http://schemas.openxmlformats.org/officeDocument/2006/relationships/hyperlink" Target="http://www.stazioneceleste.it/articoli/HeartCom.htm" TargetMode="External"/><Relationship Id="rId36" Type="http://schemas.openxmlformats.org/officeDocument/2006/relationships/hyperlink" Target="http://tomkenyon.com/non-duality-and-the-matrix-of-creation" TargetMode="External"/><Relationship Id="rId10" Type="http://schemas.openxmlformats.org/officeDocument/2006/relationships/hyperlink" Target="http://www.ottavaora.it/fmoo/elenco.htm" TargetMode="External"/><Relationship Id="rId19" Type="http://schemas.openxmlformats.org/officeDocument/2006/relationships/hyperlink" Target="http://www.stazioneceleste.it/talia.htm" TargetMode="External"/><Relationship Id="rId31" Type="http://schemas.openxmlformats.org/officeDocument/2006/relationships/hyperlink" Target="http://it.wikipedia.org/wiki/Pozzo_gravitazionale"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coscienzacreativa.com/Il%2021%20dicembre%202012%20nell'Evoluzione%20di%20Coscienza.html" TargetMode="External"/><Relationship Id="rId22" Type="http://schemas.openxmlformats.org/officeDocument/2006/relationships/hyperlink" Target="http://www.stazioneceleste.it/hathors.htm" TargetMode="External"/><Relationship Id="rId27" Type="http://schemas.openxmlformats.org/officeDocument/2006/relationships/hyperlink" Target="http://www.stazioneceleste.it/articoli.htm" TargetMode="External"/><Relationship Id="rId30" Type="http://schemas.openxmlformats.org/officeDocument/2006/relationships/hyperlink" Target="http://www.stazioneceleste.it/hathors/Hathors_7.htm" TargetMode="External"/><Relationship Id="rId35" Type="http://schemas.openxmlformats.org/officeDocument/2006/relationships/hyperlink" Target="http://www.stazioneceleste.it/hathors/Hathors_7.htm" TargetMode="External"/><Relationship Id="rId43"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DD88BB-A082-4395-9DC6-709C777C3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33</Pages>
  <Words>13747</Words>
  <Characters>78526</Characters>
  <Application>Microsoft Office Word</Application>
  <DocSecurity>0</DocSecurity>
  <Lines>654</Lines>
  <Paragraphs>184</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92089</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5</cp:revision>
  <cp:lastPrinted>2012-07-07T14:37:00Z</cp:lastPrinted>
  <dcterms:created xsi:type="dcterms:W3CDTF">2012-12-16T09:03:00Z</dcterms:created>
  <dcterms:modified xsi:type="dcterms:W3CDTF">2012-12-18T18:15:00Z</dcterms:modified>
</cp:coreProperties>
</file>